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B" w:rsidRPr="004D3F03" w:rsidRDefault="001865DB" w:rsidP="005F46F1">
      <w:pPr>
        <w:jc w:val="center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Министерство образования Республики Коми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03"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03">
        <w:rPr>
          <w:rFonts w:ascii="Times New Roman" w:hAnsi="Times New Roman"/>
          <w:b/>
          <w:sz w:val="24"/>
          <w:szCs w:val="24"/>
        </w:rPr>
        <w:t xml:space="preserve"> «Коми республиканский агропромышленный техникум»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03">
        <w:rPr>
          <w:rFonts w:ascii="Times New Roman" w:hAnsi="Times New Roman"/>
          <w:b/>
          <w:sz w:val="24"/>
          <w:szCs w:val="24"/>
        </w:rPr>
        <w:t>(ГПОУ КРАПТ)</w:t>
      </w: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697206" w:rsidRDefault="001865DB" w:rsidP="005F46F1">
      <w:pPr>
        <w:jc w:val="center"/>
        <w:rPr>
          <w:rFonts w:ascii="Times New Roman" w:hAnsi="Times New Roman"/>
          <w:sz w:val="28"/>
          <w:szCs w:val="28"/>
        </w:rPr>
      </w:pPr>
      <w:r w:rsidRPr="00697206"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</w:t>
      </w:r>
    </w:p>
    <w:p w:rsidR="001865DB" w:rsidRPr="00697206" w:rsidRDefault="001865DB" w:rsidP="005F46F1">
      <w:pPr>
        <w:jc w:val="center"/>
        <w:rPr>
          <w:rFonts w:ascii="Times New Roman" w:hAnsi="Times New Roman"/>
          <w:sz w:val="28"/>
          <w:szCs w:val="28"/>
        </w:rPr>
      </w:pPr>
      <w:r w:rsidRPr="00697206">
        <w:rPr>
          <w:rFonts w:ascii="Times New Roman" w:hAnsi="Times New Roman"/>
          <w:sz w:val="28"/>
          <w:szCs w:val="28"/>
        </w:rPr>
        <w:t>по профессии</w:t>
      </w:r>
    </w:p>
    <w:p w:rsidR="001865DB" w:rsidRPr="00697206" w:rsidRDefault="001865DB" w:rsidP="005F46F1">
      <w:pPr>
        <w:jc w:val="center"/>
        <w:rPr>
          <w:rFonts w:ascii="Times New Roman" w:hAnsi="Times New Roman"/>
          <w:b/>
          <w:sz w:val="28"/>
          <w:szCs w:val="28"/>
        </w:rPr>
      </w:pPr>
      <w:r w:rsidRPr="00697206">
        <w:rPr>
          <w:rFonts w:ascii="Times New Roman" w:hAnsi="Times New Roman"/>
          <w:b/>
          <w:sz w:val="28"/>
          <w:szCs w:val="28"/>
        </w:rPr>
        <w:t>190631.01 Автомеханик</w:t>
      </w:r>
    </w:p>
    <w:p w:rsidR="001865DB" w:rsidRPr="00697206" w:rsidRDefault="001865DB" w:rsidP="005F46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206">
        <w:rPr>
          <w:rFonts w:ascii="Times New Roman" w:hAnsi="Times New Roman"/>
          <w:sz w:val="28"/>
          <w:szCs w:val="28"/>
        </w:rPr>
        <w:t>Подготовка – базовая</w:t>
      </w:r>
    </w:p>
    <w:p w:rsidR="001865DB" w:rsidRPr="00697206" w:rsidRDefault="001865DB" w:rsidP="005F46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7206">
        <w:rPr>
          <w:rFonts w:ascii="Times New Roman" w:hAnsi="Times New Roman"/>
          <w:sz w:val="28"/>
          <w:szCs w:val="28"/>
        </w:rPr>
        <w:t>очная</w:t>
      </w: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03">
        <w:rPr>
          <w:rFonts w:ascii="Times New Roman" w:hAnsi="Times New Roman"/>
          <w:b/>
          <w:sz w:val="24"/>
          <w:szCs w:val="24"/>
        </w:rPr>
        <w:t>с. Выльгорт</w:t>
      </w:r>
    </w:p>
    <w:p w:rsidR="001865DB" w:rsidRDefault="001865DB" w:rsidP="005F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03">
        <w:rPr>
          <w:rFonts w:ascii="Times New Roman" w:hAnsi="Times New Roman"/>
          <w:b/>
          <w:sz w:val="24"/>
          <w:szCs w:val="24"/>
        </w:rPr>
        <w:t xml:space="preserve"> 2014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Структура программа подготовки квалифицированных рабочих, служащих 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по профессии</w:t>
      </w:r>
      <w:r w:rsidRPr="00D214A5">
        <w:rPr>
          <w:rFonts w:ascii="Times New Roman" w:hAnsi="Times New Roman"/>
          <w:b/>
          <w:sz w:val="24"/>
          <w:szCs w:val="24"/>
        </w:rPr>
        <w:t xml:space="preserve">190631.01 </w:t>
      </w:r>
      <w:r w:rsidRPr="00D214A5">
        <w:rPr>
          <w:rFonts w:ascii="Times New Roman" w:hAnsi="Times New Roman"/>
          <w:sz w:val="24"/>
          <w:szCs w:val="24"/>
        </w:rPr>
        <w:t>Автомеханик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Характеристика подготовки профессии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1.1.</w:t>
      </w:r>
      <w:r w:rsidRPr="00D214A5">
        <w:rPr>
          <w:rFonts w:ascii="Times New Roman" w:hAnsi="Times New Roman"/>
          <w:sz w:val="24"/>
          <w:szCs w:val="24"/>
        </w:rPr>
        <w:tab/>
        <w:t>Реализуемая образовательная программа СПО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1.2.</w:t>
      </w:r>
      <w:r w:rsidRPr="00D214A5">
        <w:rPr>
          <w:rFonts w:ascii="Times New Roman" w:hAnsi="Times New Roman"/>
          <w:sz w:val="24"/>
          <w:szCs w:val="24"/>
        </w:rPr>
        <w:tab/>
        <w:t>Нормативные документы для разработки ППКРС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1.3.</w:t>
      </w:r>
      <w:r w:rsidRPr="00D214A5">
        <w:rPr>
          <w:rFonts w:ascii="Times New Roman" w:hAnsi="Times New Roman"/>
          <w:sz w:val="24"/>
          <w:szCs w:val="24"/>
        </w:rPr>
        <w:tab/>
        <w:t>Общая характеристика ППКРС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1.3.1.</w:t>
      </w:r>
      <w:r w:rsidRPr="00D214A5">
        <w:rPr>
          <w:rFonts w:ascii="Times New Roman" w:hAnsi="Times New Roman"/>
          <w:sz w:val="24"/>
          <w:szCs w:val="24"/>
        </w:rPr>
        <w:tab/>
        <w:t>Нормативные сроки освоения программы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1.3.2.</w:t>
      </w:r>
      <w:r w:rsidRPr="00D214A5">
        <w:rPr>
          <w:rFonts w:ascii="Times New Roman" w:hAnsi="Times New Roman"/>
          <w:sz w:val="24"/>
          <w:szCs w:val="24"/>
        </w:rPr>
        <w:tab/>
        <w:t>Требования к поступающим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2.</w:t>
      </w:r>
      <w:r w:rsidRPr="00D214A5">
        <w:rPr>
          <w:rFonts w:ascii="Times New Roman" w:hAnsi="Times New Roman"/>
          <w:sz w:val="24"/>
          <w:szCs w:val="24"/>
        </w:rPr>
        <w:tab/>
        <w:t>Характеристика профессиональной деятельности выпускников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2.1.</w:t>
      </w:r>
      <w:r w:rsidRPr="00D214A5">
        <w:rPr>
          <w:rFonts w:ascii="Times New Roman" w:hAnsi="Times New Roman"/>
          <w:sz w:val="24"/>
          <w:szCs w:val="24"/>
        </w:rPr>
        <w:tab/>
        <w:t>Область профессиональной деятельности выпускников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2.2.</w:t>
      </w:r>
      <w:r w:rsidRPr="00D214A5">
        <w:rPr>
          <w:rFonts w:ascii="Times New Roman" w:hAnsi="Times New Roman"/>
          <w:sz w:val="24"/>
          <w:szCs w:val="24"/>
        </w:rPr>
        <w:tab/>
        <w:t>Объекты профессиональной деятельности выпускников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2.3.       Основные виды профессиональной деятельности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3.</w:t>
      </w:r>
      <w:r w:rsidRPr="00D214A5">
        <w:rPr>
          <w:rFonts w:ascii="Times New Roman" w:hAnsi="Times New Roman"/>
          <w:sz w:val="24"/>
          <w:szCs w:val="24"/>
        </w:rPr>
        <w:tab/>
        <w:t>Требования к результатам освоения ППКРС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3.1.</w:t>
      </w:r>
      <w:r w:rsidRPr="00D214A5">
        <w:rPr>
          <w:rFonts w:ascii="Times New Roman" w:hAnsi="Times New Roman"/>
          <w:sz w:val="24"/>
          <w:szCs w:val="24"/>
        </w:rPr>
        <w:tab/>
        <w:t>Общие компетенции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3.2.       Профессиональные компетенции,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3.</w:t>
      </w:r>
      <w:r w:rsidRPr="00D214A5">
        <w:rPr>
          <w:rFonts w:ascii="Times New Roman" w:hAnsi="Times New Roman"/>
          <w:sz w:val="24"/>
          <w:szCs w:val="24"/>
        </w:rPr>
        <w:tab/>
        <w:t>Базисный учебный план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3.1.</w:t>
      </w:r>
      <w:r w:rsidRPr="00D214A5">
        <w:rPr>
          <w:rFonts w:ascii="Times New Roman" w:hAnsi="Times New Roman"/>
          <w:sz w:val="24"/>
          <w:szCs w:val="24"/>
        </w:rPr>
        <w:tab/>
        <w:t>Базисный учебный план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3.2.</w:t>
      </w:r>
      <w:r w:rsidRPr="00D214A5">
        <w:rPr>
          <w:rFonts w:ascii="Times New Roman" w:hAnsi="Times New Roman"/>
          <w:sz w:val="24"/>
          <w:szCs w:val="24"/>
        </w:rPr>
        <w:tab/>
        <w:t>Календарный учебный график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4.</w:t>
      </w:r>
      <w:r w:rsidRPr="00D214A5">
        <w:rPr>
          <w:rFonts w:ascii="Times New Roman" w:hAnsi="Times New Roman"/>
          <w:sz w:val="24"/>
          <w:szCs w:val="24"/>
        </w:rPr>
        <w:tab/>
        <w:t>Перечень программ учебных дисциплин, профессиональных модулей и практик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4.1.</w:t>
      </w:r>
      <w:r w:rsidRPr="00D214A5">
        <w:rPr>
          <w:rFonts w:ascii="Times New Roman" w:hAnsi="Times New Roman"/>
          <w:sz w:val="24"/>
          <w:szCs w:val="24"/>
        </w:rPr>
        <w:tab/>
        <w:t>Дисциплины общеобразовательного цикла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4.2.</w:t>
      </w:r>
      <w:r w:rsidRPr="00D214A5">
        <w:rPr>
          <w:rFonts w:ascii="Times New Roman" w:hAnsi="Times New Roman"/>
          <w:sz w:val="24"/>
          <w:szCs w:val="24"/>
        </w:rPr>
        <w:tab/>
        <w:t xml:space="preserve">Дисциплины общепрофессиональный цикл 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4.3.</w:t>
      </w:r>
      <w:r w:rsidRPr="00D214A5">
        <w:rPr>
          <w:rFonts w:ascii="Times New Roman" w:hAnsi="Times New Roman"/>
          <w:sz w:val="24"/>
          <w:szCs w:val="24"/>
        </w:rPr>
        <w:tab/>
        <w:t>Профессиональные модули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4.4.</w:t>
      </w:r>
      <w:r w:rsidRPr="00D214A5">
        <w:rPr>
          <w:rFonts w:ascii="Times New Roman" w:hAnsi="Times New Roman"/>
          <w:sz w:val="24"/>
          <w:szCs w:val="24"/>
        </w:rPr>
        <w:tab/>
        <w:t>Учебная практика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4.5.</w:t>
      </w:r>
      <w:r w:rsidRPr="00D214A5">
        <w:rPr>
          <w:rFonts w:ascii="Times New Roman" w:hAnsi="Times New Roman"/>
          <w:sz w:val="24"/>
          <w:szCs w:val="24"/>
        </w:rPr>
        <w:tab/>
        <w:t xml:space="preserve">Производственная практика 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5.</w:t>
      </w:r>
      <w:r w:rsidRPr="00D214A5">
        <w:rPr>
          <w:rFonts w:ascii="Times New Roman" w:hAnsi="Times New Roman"/>
          <w:sz w:val="24"/>
          <w:szCs w:val="24"/>
        </w:rPr>
        <w:tab/>
        <w:t>Материально-техническое обеспечение ППКРС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5.1.</w:t>
      </w:r>
      <w:r w:rsidRPr="00D214A5">
        <w:rPr>
          <w:rFonts w:ascii="Times New Roman" w:hAnsi="Times New Roman"/>
          <w:sz w:val="24"/>
          <w:szCs w:val="24"/>
        </w:rPr>
        <w:tab/>
        <w:t>Учебно-методическое</w:t>
      </w:r>
      <w:r w:rsidRPr="00D214A5">
        <w:rPr>
          <w:rFonts w:ascii="Times New Roman" w:hAnsi="Times New Roman"/>
          <w:sz w:val="24"/>
          <w:szCs w:val="24"/>
        </w:rPr>
        <w:tab/>
        <w:t>обеспечение образовательного процесса.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5.2.</w:t>
      </w:r>
      <w:r w:rsidRPr="00D214A5">
        <w:rPr>
          <w:rFonts w:ascii="Times New Roman" w:hAnsi="Times New Roman"/>
          <w:sz w:val="24"/>
          <w:szCs w:val="24"/>
        </w:rPr>
        <w:tab/>
        <w:t>Кадровое</w:t>
      </w:r>
      <w:r w:rsidRPr="00D214A5">
        <w:rPr>
          <w:rFonts w:ascii="Times New Roman" w:hAnsi="Times New Roman"/>
          <w:sz w:val="24"/>
          <w:szCs w:val="24"/>
        </w:rPr>
        <w:tab/>
        <w:t>обеспечение реализации ППКРС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5.3.</w:t>
      </w:r>
      <w:r w:rsidRPr="00D214A5">
        <w:rPr>
          <w:rFonts w:ascii="Times New Roman" w:hAnsi="Times New Roman"/>
          <w:sz w:val="24"/>
          <w:szCs w:val="24"/>
        </w:rPr>
        <w:tab/>
        <w:t>Материально-техническое</w:t>
      </w:r>
      <w:r w:rsidRPr="00D214A5">
        <w:rPr>
          <w:rFonts w:ascii="Times New Roman" w:hAnsi="Times New Roman"/>
          <w:sz w:val="24"/>
          <w:szCs w:val="24"/>
        </w:rPr>
        <w:tab/>
        <w:t>обеспечение реализации ППКРС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6.</w:t>
      </w:r>
      <w:r w:rsidRPr="00D214A5">
        <w:rPr>
          <w:rFonts w:ascii="Times New Roman" w:hAnsi="Times New Roman"/>
          <w:sz w:val="24"/>
          <w:szCs w:val="24"/>
        </w:rPr>
        <w:tab/>
        <w:t>Характеристика среды колледжа, обеспечивающая развитие общекультурных и социально- личностных компетенций выпускника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7.</w:t>
      </w:r>
      <w:r w:rsidRPr="00D214A5">
        <w:rPr>
          <w:rFonts w:ascii="Times New Roman" w:hAnsi="Times New Roman"/>
          <w:sz w:val="24"/>
          <w:szCs w:val="24"/>
        </w:rPr>
        <w:tab/>
        <w:t>Нормативно-методическое обеспечение системы оценки качества освоения обучающимися ППКРС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7.1.</w:t>
      </w:r>
      <w:r w:rsidRPr="00D214A5">
        <w:rPr>
          <w:rFonts w:ascii="Times New Roman" w:hAnsi="Times New Roman"/>
          <w:sz w:val="24"/>
          <w:szCs w:val="24"/>
        </w:rPr>
        <w:tab/>
        <w:t>Фонды</w:t>
      </w:r>
      <w:r w:rsidRPr="00D214A5">
        <w:rPr>
          <w:rFonts w:ascii="Times New Roman" w:hAnsi="Times New Roman"/>
          <w:sz w:val="24"/>
          <w:szCs w:val="24"/>
        </w:rPr>
        <w:tab/>
        <w:t>оценочных средств для проведения текущего контроля успеваемости и промежуточной аттестации.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7.2.</w:t>
      </w:r>
      <w:r w:rsidRPr="00D214A5">
        <w:rPr>
          <w:rFonts w:ascii="Times New Roman" w:hAnsi="Times New Roman"/>
          <w:sz w:val="24"/>
          <w:szCs w:val="24"/>
        </w:rPr>
        <w:tab/>
        <w:t>Государственная</w:t>
      </w:r>
      <w:r w:rsidRPr="00D214A5">
        <w:rPr>
          <w:rFonts w:ascii="Times New Roman" w:hAnsi="Times New Roman"/>
          <w:sz w:val="24"/>
          <w:szCs w:val="24"/>
        </w:rPr>
        <w:tab/>
        <w:t>(итоговая) аттестация выпускников.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7.2.1.Требования к содержанию, объему, структуре, процедуре защиты выпускной квалификационной работы.</w:t>
      </w: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</w:p>
    <w:p w:rsidR="001865DB" w:rsidRPr="00D214A5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Pr="00697206" w:rsidRDefault="001865DB" w:rsidP="00B55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206">
        <w:rPr>
          <w:rFonts w:ascii="Times New Roman" w:hAnsi="Times New Roman"/>
          <w:b/>
        </w:rPr>
        <w:t>1</w:t>
      </w:r>
      <w:r w:rsidRPr="00697206">
        <w:rPr>
          <w:rFonts w:ascii="Times New Roman" w:hAnsi="Times New Roman"/>
          <w:b/>
          <w:sz w:val="24"/>
          <w:szCs w:val="24"/>
        </w:rPr>
        <w:t>. Характеристика подготовки по профессии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1.1.</w:t>
      </w:r>
      <w:r w:rsidRPr="00D214A5">
        <w:rPr>
          <w:rFonts w:ascii="Times New Roman" w:hAnsi="Times New Roman"/>
          <w:sz w:val="24"/>
          <w:szCs w:val="24"/>
        </w:rPr>
        <w:tab/>
        <w:t xml:space="preserve">Программа подготовки квалифицированных рабочих, служащих по профессии (далее ППКРС) среднего профессионального образования </w:t>
      </w:r>
      <w:r w:rsidRPr="00D214A5">
        <w:rPr>
          <w:rFonts w:ascii="Times New Roman" w:hAnsi="Times New Roman"/>
          <w:b/>
          <w:sz w:val="24"/>
          <w:szCs w:val="24"/>
        </w:rPr>
        <w:t xml:space="preserve">190631.01 </w:t>
      </w:r>
      <w:r w:rsidRPr="00D214A5">
        <w:rPr>
          <w:rFonts w:ascii="Times New Roman" w:hAnsi="Times New Roman"/>
          <w:sz w:val="24"/>
          <w:szCs w:val="24"/>
        </w:rPr>
        <w:t>Автомеханик, реализуемая Коми республиканским агропромышленным техникумом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(ФГОС СПО).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учебной и производственной  практики,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1.2.</w:t>
      </w:r>
      <w:r w:rsidRPr="00D214A5">
        <w:rPr>
          <w:rFonts w:ascii="Times New Roman" w:hAnsi="Times New Roman"/>
          <w:sz w:val="24"/>
          <w:szCs w:val="24"/>
        </w:rPr>
        <w:tab/>
        <w:t xml:space="preserve">Нормативные документы для разработки ППКРС СПО по профессии </w:t>
      </w:r>
      <w:r w:rsidRPr="00D214A5">
        <w:rPr>
          <w:rFonts w:ascii="Times New Roman" w:hAnsi="Times New Roman"/>
          <w:b/>
          <w:sz w:val="24"/>
          <w:szCs w:val="24"/>
        </w:rPr>
        <w:t xml:space="preserve">190631.01 </w:t>
      </w:r>
      <w:r w:rsidRPr="00D214A5">
        <w:rPr>
          <w:rFonts w:ascii="Times New Roman" w:hAnsi="Times New Roman"/>
          <w:sz w:val="24"/>
          <w:szCs w:val="24"/>
        </w:rPr>
        <w:t>Автомеханик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Нормативно - правовую базу разработки ППКРС по профессии </w:t>
      </w:r>
      <w:r w:rsidRPr="00D214A5">
        <w:rPr>
          <w:rFonts w:ascii="Times New Roman" w:hAnsi="Times New Roman"/>
          <w:b/>
          <w:sz w:val="24"/>
          <w:szCs w:val="24"/>
        </w:rPr>
        <w:t xml:space="preserve">190631.01 </w:t>
      </w:r>
      <w:r w:rsidRPr="00D214A5">
        <w:rPr>
          <w:rFonts w:ascii="Times New Roman" w:hAnsi="Times New Roman"/>
          <w:sz w:val="24"/>
          <w:szCs w:val="24"/>
        </w:rPr>
        <w:t>Автомеханик составляют:</w:t>
      </w:r>
    </w:p>
    <w:p w:rsidR="001865DB" w:rsidRPr="00D214A5" w:rsidRDefault="001865DB" w:rsidP="006972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декабря 2012 года № 273 - ФЗ.</w:t>
      </w:r>
    </w:p>
    <w:p w:rsidR="001865DB" w:rsidRPr="00D214A5" w:rsidRDefault="001865DB" w:rsidP="006972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Положение о ГПОУ «КРАПТ»</w:t>
      </w:r>
    </w:p>
    <w:p w:rsidR="001865DB" w:rsidRPr="00D214A5" w:rsidRDefault="001865DB" w:rsidP="006972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(ФГОС) среднего профессионального образования СПО по профессии </w:t>
      </w:r>
      <w:r w:rsidRPr="00D214A5">
        <w:rPr>
          <w:rFonts w:ascii="Times New Roman" w:hAnsi="Times New Roman"/>
          <w:b/>
          <w:sz w:val="24"/>
          <w:szCs w:val="24"/>
        </w:rPr>
        <w:t xml:space="preserve">190631.01 </w:t>
      </w:r>
      <w:r w:rsidRPr="00D214A5">
        <w:rPr>
          <w:rFonts w:ascii="Times New Roman" w:hAnsi="Times New Roman"/>
          <w:sz w:val="24"/>
          <w:szCs w:val="24"/>
        </w:rPr>
        <w:t xml:space="preserve">Автомеханик утвержденный приказом Министерства образования и науки Российской Федерации </w:t>
      </w:r>
      <w:r w:rsidRPr="00D214A5">
        <w:rPr>
          <w:rFonts w:ascii="Times New Roman" w:hAnsi="Times New Roman"/>
          <w:sz w:val="24"/>
          <w:szCs w:val="24"/>
          <w:u w:val="single"/>
        </w:rPr>
        <w:t xml:space="preserve">№ 516 от 17 мая </w:t>
      </w:r>
      <w:smartTag w:uri="urn:schemas-microsoft-com:office:smarttags" w:element="metricconverter">
        <w:smartTagPr>
          <w:attr w:name="ProductID" w:val="2010 г"/>
        </w:smartTagPr>
        <w:r w:rsidRPr="00D214A5">
          <w:rPr>
            <w:rFonts w:ascii="Times New Roman" w:hAnsi="Times New Roman"/>
            <w:sz w:val="24"/>
            <w:szCs w:val="24"/>
            <w:u w:val="single"/>
          </w:rPr>
          <w:t>2010 г</w:t>
        </w:r>
      </w:smartTag>
      <w:r w:rsidRPr="00D214A5">
        <w:rPr>
          <w:rFonts w:ascii="Times New Roman" w:hAnsi="Times New Roman"/>
          <w:sz w:val="24"/>
          <w:szCs w:val="24"/>
        </w:rPr>
        <w:t xml:space="preserve">, зарегистрированного в  Министерстве юстиции Российской Федерации 01 июля </w:t>
      </w:r>
      <w:smartTag w:uri="urn:schemas-microsoft-com:office:smarttags" w:element="metricconverter">
        <w:smartTagPr>
          <w:attr w:name="ProductID" w:val="2010 г"/>
        </w:smartTagPr>
        <w:r w:rsidRPr="00D214A5">
          <w:rPr>
            <w:rFonts w:ascii="Times New Roman" w:hAnsi="Times New Roman"/>
            <w:sz w:val="24"/>
            <w:szCs w:val="24"/>
          </w:rPr>
          <w:t>2010 г</w:t>
        </w:r>
      </w:smartTag>
      <w:r w:rsidRPr="00D214A5">
        <w:rPr>
          <w:rFonts w:ascii="Times New Roman" w:hAnsi="Times New Roman"/>
          <w:sz w:val="24"/>
          <w:szCs w:val="24"/>
        </w:rPr>
        <w:t>. регистрационный № 17682</w:t>
      </w:r>
    </w:p>
    <w:p w:rsidR="001865DB" w:rsidRPr="00D214A5" w:rsidRDefault="001865DB" w:rsidP="0069720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(далее – СПО) утвержденного приказом Министерства образования и науки Российской Федерации </w:t>
      </w:r>
      <w:r w:rsidRPr="00D214A5">
        <w:rPr>
          <w:rFonts w:ascii="Times New Roman" w:hAnsi="Times New Roman"/>
          <w:sz w:val="24"/>
          <w:szCs w:val="24"/>
          <w:u w:val="single"/>
        </w:rPr>
        <w:t xml:space="preserve">№ 701 от 02 августа </w:t>
      </w:r>
      <w:smartTag w:uri="urn:schemas-microsoft-com:office:smarttags" w:element="metricconverter">
        <w:smartTagPr>
          <w:attr w:name="ProductID" w:val="2013 г"/>
        </w:smartTagPr>
        <w:r w:rsidRPr="00D214A5">
          <w:rPr>
            <w:rFonts w:ascii="Times New Roman" w:hAnsi="Times New Roman"/>
            <w:sz w:val="24"/>
            <w:szCs w:val="24"/>
            <w:u w:val="single"/>
          </w:rPr>
          <w:t>2013 г</w:t>
        </w:r>
      </w:smartTag>
      <w:r w:rsidRPr="00D214A5">
        <w:rPr>
          <w:rFonts w:ascii="Times New Roman" w:hAnsi="Times New Roman"/>
          <w:sz w:val="24"/>
          <w:szCs w:val="24"/>
        </w:rPr>
        <w:t>., зарегистрированного в  Министерстве юстиции Российской Федерации 20 августа</w:t>
      </w:r>
      <w:r w:rsidRPr="00D214A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D214A5">
          <w:rPr>
            <w:rFonts w:ascii="Times New Roman" w:hAnsi="Times New Roman"/>
            <w:color w:val="000000"/>
            <w:sz w:val="24"/>
            <w:szCs w:val="24"/>
            <w:u w:val="single"/>
          </w:rPr>
          <w:t>2013 г</w:t>
        </w:r>
      </w:smartTag>
      <w:r w:rsidRPr="00D214A5">
        <w:rPr>
          <w:rFonts w:ascii="Times New Roman" w:hAnsi="Times New Roman"/>
          <w:color w:val="000000"/>
          <w:sz w:val="24"/>
          <w:szCs w:val="24"/>
          <w:u w:val="single"/>
        </w:rPr>
        <w:t>. регистрационный № 29498</w:t>
      </w:r>
    </w:p>
    <w:p w:rsidR="001865DB" w:rsidRPr="00D214A5" w:rsidRDefault="001865DB" w:rsidP="006972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России:</w:t>
      </w:r>
    </w:p>
    <w:p w:rsidR="001865DB" w:rsidRPr="00D214A5" w:rsidRDefault="001865DB" w:rsidP="006972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1865DB" w:rsidRPr="00D214A5" w:rsidRDefault="001865DB" w:rsidP="006972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образования.</w:t>
      </w:r>
    </w:p>
    <w:p w:rsidR="001865DB" w:rsidRPr="00D214A5" w:rsidRDefault="001865DB" w:rsidP="006972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14A5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1.3. Общая характеристика программы подготовки квалифицированных рабочих, служащих 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по профессии </w:t>
      </w:r>
      <w:r w:rsidRPr="00D214A5">
        <w:rPr>
          <w:rFonts w:ascii="Times New Roman" w:hAnsi="Times New Roman"/>
          <w:b/>
          <w:sz w:val="24"/>
          <w:szCs w:val="24"/>
        </w:rPr>
        <w:t xml:space="preserve">190631.01 </w:t>
      </w:r>
      <w:r w:rsidRPr="00D214A5">
        <w:rPr>
          <w:rFonts w:ascii="Times New Roman" w:hAnsi="Times New Roman"/>
          <w:sz w:val="24"/>
          <w:szCs w:val="24"/>
        </w:rPr>
        <w:t>Автомеханик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1.3.1 Сроки получения СПО по профессии </w:t>
      </w:r>
      <w:r w:rsidRPr="00D214A5">
        <w:rPr>
          <w:rFonts w:ascii="Times New Roman" w:hAnsi="Times New Roman"/>
          <w:b/>
          <w:sz w:val="24"/>
          <w:szCs w:val="24"/>
        </w:rPr>
        <w:t xml:space="preserve">190631.01 </w:t>
      </w:r>
      <w:r w:rsidRPr="00D214A5">
        <w:rPr>
          <w:rFonts w:ascii="Times New Roman" w:hAnsi="Times New Roman"/>
          <w:sz w:val="24"/>
          <w:szCs w:val="24"/>
        </w:rPr>
        <w:t xml:space="preserve">Автомеханик в очной форме обучения и соответствующей квалификации 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29"/>
        <w:gridCol w:w="3259"/>
        <w:gridCol w:w="3197"/>
      </w:tblGrid>
      <w:tr w:rsidR="001865DB" w:rsidRPr="008D5269" w:rsidTr="00890BC1">
        <w:trPr>
          <w:trHeight w:val="125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Срок получения СПО по ППКРС в очной форме обучения</w:t>
            </w:r>
          </w:p>
        </w:tc>
      </w:tr>
      <w:tr w:rsidR="001865DB" w:rsidRPr="008D5269" w:rsidTr="00B55885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среднего  общее образование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DB" w:rsidRPr="004D3F03" w:rsidRDefault="001865DB" w:rsidP="00B55885">
            <w:pPr>
              <w:pStyle w:val="consplusnormal"/>
              <w:jc w:val="center"/>
              <w:rPr>
                <w:sz w:val="16"/>
                <w:szCs w:val="16"/>
              </w:rPr>
            </w:pPr>
            <w:r w:rsidRPr="004D3F03">
              <w:rPr>
                <w:sz w:val="16"/>
                <w:szCs w:val="16"/>
              </w:rPr>
              <w:t>Слесарь по ремонту автомобилей</w:t>
            </w:r>
          </w:p>
          <w:p w:rsidR="001865DB" w:rsidRPr="004D3F03" w:rsidRDefault="001865DB" w:rsidP="00B55885">
            <w:pPr>
              <w:pStyle w:val="consplusnormal"/>
              <w:jc w:val="center"/>
              <w:rPr>
                <w:sz w:val="16"/>
                <w:szCs w:val="16"/>
              </w:rPr>
            </w:pPr>
            <w:r w:rsidRPr="004D3F03">
              <w:rPr>
                <w:sz w:val="16"/>
                <w:szCs w:val="16"/>
              </w:rPr>
              <w:t>Водитель автомобиля</w:t>
            </w:r>
          </w:p>
          <w:p w:rsidR="001865DB" w:rsidRPr="004D3F03" w:rsidRDefault="001865DB" w:rsidP="00B55885">
            <w:pPr>
              <w:pStyle w:val="consplusnormal"/>
              <w:jc w:val="center"/>
              <w:rPr>
                <w:sz w:val="16"/>
                <w:szCs w:val="16"/>
              </w:rPr>
            </w:pPr>
            <w:r w:rsidRPr="004D3F03">
              <w:rPr>
                <w:sz w:val="16"/>
                <w:szCs w:val="16"/>
              </w:rPr>
              <w:t>Оператор заправочных станций</w:t>
            </w:r>
          </w:p>
          <w:p w:rsidR="001865DB" w:rsidRPr="008D5269" w:rsidRDefault="001865DB" w:rsidP="00B558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10 месяцев</w:t>
            </w:r>
          </w:p>
        </w:tc>
      </w:tr>
      <w:tr w:rsidR="001865DB" w:rsidRPr="008D5269" w:rsidTr="00890BC1">
        <w:trPr>
          <w:trHeight w:val="8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890BC1">
            <w:pPr>
              <w:spacing w:after="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 года 5 месяцев</w:t>
            </w:r>
          </w:p>
        </w:tc>
      </w:tr>
    </w:tbl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B55885">
      <w:pPr>
        <w:jc w:val="both"/>
        <w:rPr>
          <w:rFonts w:ascii="Times New Roman" w:hAnsi="Times New Roman"/>
        </w:rPr>
      </w:pPr>
      <w:r w:rsidRPr="004D3F03">
        <w:rPr>
          <w:rFonts w:ascii="Times New Roman" w:hAnsi="Times New Roman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865DB" w:rsidRPr="008D5269" w:rsidTr="008D5269">
        <w:tc>
          <w:tcPr>
            <w:tcW w:w="4785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Обучение по учебным циклам и разделу "Физическая культура"</w:t>
            </w:r>
          </w:p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18 недель</w:t>
            </w:r>
          </w:p>
        </w:tc>
      </w:tr>
      <w:tr w:rsidR="001865DB" w:rsidRPr="008D5269" w:rsidTr="008D5269">
        <w:tc>
          <w:tcPr>
            <w:tcW w:w="4785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786" w:type="dxa"/>
            <w:vMerge w:val="restart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21 неделя</w:t>
            </w:r>
          </w:p>
        </w:tc>
      </w:tr>
      <w:tr w:rsidR="001865DB" w:rsidRPr="008D5269" w:rsidTr="008D5269">
        <w:tc>
          <w:tcPr>
            <w:tcW w:w="4785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786" w:type="dxa"/>
            <w:vMerge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5DB" w:rsidRPr="008D5269" w:rsidTr="008D5269">
        <w:tc>
          <w:tcPr>
            <w:tcW w:w="4785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78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 неделя</w:t>
            </w:r>
          </w:p>
        </w:tc>
      </w:tr>
      <w:tr w:rsidR="001865DB" w:rsidRPr="008D5269" w:rsidTr="008D5269">
        <w:tc>
          <w:tcPr>
            <w:tcW w:w="4785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478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 неделя</w:t>
            </w:r>
          </w:p>
        </w:tc>
      </w:tr>
      <w:tr w:rsidR="001865DB" w:rsidRPr="008D5269" w:rsidTr="008D5269">
        <w:tc>
          <w:tcPr>
            <w:tcW w:w="4785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 xml:space="preserve">Каникулы </w:t>
            </w:r>
          </w:p>
        </w:tc>
        <w:tc>
          <w:tcPr>
            <w:tcW w:w="478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 неделя</w:t>
            </w:r>
          </w:p>
        </w:tc>
      </w:tr>
      <w:tr w:rsidR="001865DB" w:rsidRPr="008D5269" w:rsidTr="008D5269">
        <w:tc>
          <w:tcPr>
            <w:tcW w:w="4785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478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43 недели</w:t>
            </w:r>
          </w:p>
        </w:tc>
      </w:tr>
    </w:tbl>
    <w:p w:rsidR="001865DB" w:rsidRPr="004D3F03" w:rsidRDefault="001865DB" w:rsidP="00890BC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D3F03">
        <w:rPr>
          <w:rFonts w:ascii="Times New Roman" w:hAnsi="Times New Roman"/>
          <w:b w:val="0"/>
          <w:sz w:val="24"/>
          <w:szCs w:val="24"/>
        </w:rPr>
        <w:t>Сводные данные по бюджету времени (в неделях)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843"/>
        <w:gridCol w:w="1134"/>
        <w:gridCol w:w="1275"/>
        <w:gridCol w:w="1701"/>
        <w:gridCol w:w="1701"/>
        <w:gridCol w:w="851"/>
        <w:gridCol w:w="850"/>
      </w:tblGrid>
      <w:tr w:rsidR="001865DB" w:rsidRPr="008D5269" w:rsidTr="00B146D8">
        <w:trPr>
          <w:trHeight w:val="1156"/>
        </w:trPr>
        <w:tc>
          <w:tcPr>
            <w:tcW w:w="100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Курсы</w:t>
            </w:r>
          </w:p>
        </w:tc>
        <w:tc>
          <w:tcPr>
            <w:tcW w:w="1843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Обучение по дисциплинам и междисциплинарным курсам</w:t>
            </w:r>
          </w:p>
        </w:tc>
        <w:tc>
          <w:tcPr>
            <w:tcW w:w="113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275" w:type="dxa"/>
          </w:tcPr>
          <w:p w:rsidR="001865DB" w:rsidRPr="008D5269" w:rsidRDefault="001865DB" w:rsidP="00B146D8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851" w:type="dxa"/>
            <w:vAlign w:val="center"/>
          </w:tcPr>
          <w:p w:rsidR="001865DB" w:rsidRPr="008D5269" w:rsidRDefault="001865DB" w:rsidP="00B146D8">
            <w:pPr>
              <w:ind w:right="-108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850" w:type="dxa"/>
            <w:vAlign w:val="center"/>
          </w:tcPr>
          <w:p w:rsidR="001865DB" w:rsidRPr="008D5269" w:rsidRDefault="001865DB" w:rsidP="00890BC1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Всего</w:t>
            </w:r>
          </w:p>
        </w:tc>
      </w:tr>
      <w:tr w:rsidR="001865DB" w:rsidRPr="008D5269" w:rsidTr="00B146D8">
        <w:tc>
          <w:tcPr>
            <w:tcW w:w="100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7</w:t>
            </w:r>
          </w:p>
        </w:tc>
      </w:tr>
      <w:tr w:rsidR="001865DB" w:rsidRPr="008D5269" w:rsidTr="00B146D8">
        <w:trPr>
          <w:trHeight w:val="531"/>
        </w:trPr>
        <w:tc>
          <w:tcPr>
            <w:tcW w:w="100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  <w:lang w:val="en-US"/>
              </w:rPr>
              <w:t>I</w:t>
            </w:r>
            <w:r w:rsidRPr="008D5269">
              <w:rPr>
                <w:rFonts w:ascii="Times New Roman" w:hAnsi="Times New Roman"/>
                <w:b/>
              </w:rPr>
              <w:t xml:space="preserve"> курс</w:t>
            </w:r>
          </w:p>
        </w:tc>
        <w:tc>
          <w:tcPr>
            <w:tcW w:w="1843" w:type="dxa"/>
            <w:vAlign w:val="bottom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52</w:t>
            </w:r>
          </w:p>
        </w:tc>
      </w:tr>
      <w:tr w:rsidR="001865DB" w:rsidRPr="008D5269" w:rsidTr="00B146D8">
        <w:tc>
          <w:tcPr>
            <w:tcW w:w="100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  <w:lang w:val="en-US"/>
              </w:rPr>
              <w:t>II</w:t>
            </w:r>
            <w:r w:rsidRPr="008D5269">
              <w:rPr>
                <w:rFonts w:ascii="Times New Roman" w:hAnsi="Times New Roman"/>
                <w:b/>
              </w:rPr>
              <w:t xml:space="preserve"> курс</w:t>
            </w:r>
          </w:p>
        </w:tc>
        <w:tc>
          <w:tcPr>
            <w:tcW w:w="1843" w:type="dxa"/>
            <w:vAlign w:val="bottom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52</w:t>
            </w:r>
          </w:p>
        </w:tc>
      </w:tr>
      <w:tr w:rsidR="001865DB" w:rsidRPr="008D5269" w:rsidTr="00B146D8">
        <w:tc>
          <w:tcPr>
            <w:tcW w:w="100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  <w:lang w:val="en-US"/>
              </w:rPr>
              <w:t>III</w:t>
            </w:r>
            <w:r w:rsidRPr="008D5269">
              <w:rPr>
                <w:rFonts w:ascii="Times New Roman" w:hAnsi="Times New Roman"/>
                <w:b/>
              </w:rPr>
              <w:t xml:space="preserve"> курс</w:t>
            </w:r>
          </w:p>
        </w:tc>
        <w:tc>
          <w:tcPr>
            <w:tcW w:w="1843" w:type="dxa"/>
            <w:vAlign w:val="bottom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22</w:t>
            </w:r>
          </w:p>
        </w:tc>
      </w:tr>
      <w:tr w:rsidR="001865DB" w:rsidRPr="008D5269" w:rsidTr="00B146D8">
        <w:tc>
          <w:tcPr>
            <w:tcW w:w="100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  <w:b/>
              </w:rPr>
            </w:pPr>
            <w:r w:rsidRPr="008D526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43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1865DB" w:rsidRPr="008D5269" w:rsidRDefault="001865DB" w:rsidP="00890BC1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126</w:t>
            </w:r>
          </w:p>
        </w:tc>
      </w:tr>
    </w:tbl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предусмотрено освоение всех вышеуказанных профессий.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а) для обучающихся по очно-заочной форме обучения: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на базе среднего общего образования - не более чем на 1 год;</w:t>
      </w:r>
    </w:p>
    <w:p w:rsidR="001865DB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на базе основного общего образования - не более чем на 1,5 года;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б) для инвалидов и лиц с ограниченными возможностями здоровья – не более чем на 6 месяцев.</w:t>
      </w:r>
    </w:p>
    <w:p w:rsidR="001865DB" w:rsidRPr="00D214A5" w:rsidRDefault="001865DB" w:rsidP="00B5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1.3.2. Требования к поступающим</w:t>
      </w:r>
    </w:p>
    <w:p w:rsidR="001865DB" w:rsidRPr="00D214A5" w:rsidRDefault="001865DB" w:rsidP="00B5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Абитуриент должен иметь документ государственного образца:</w:t>
      </w:r>
    </w:p>
    <w:p w:rsidR="001865DB" w:rsidRPr="00D214A5" w:rsidRDefault="001865DB" w:rsidP="00B5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• аттестат о среднем (полном) общем образовании;</w:t>
      </w:r>
    </w:p>
    <w:p w:rsidR="001865DB" w:rsidRPr="00D214A5" w:rsidRDefault="001865DB" w:rsidP="00B5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 •аттестат об основном общем образовании;</w:t>
      </w:r>
    </w:p>
    <w:p w:rsidR="001865DB" w:rsidRPr="00D214A5" w:rsidRDefault="001865DB" w:rsidP="00B5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•документ об образовании более высокого уровня.</w:t>
      </w:r>
    </w:p>
    <w:p w:rsidR="001865DB" w:rsidRPr="00697206" w:rsidRDefault="001865DB" w:rsidP="00B558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206">
        <w:rPr>
          <w:rFonts w:ascii="Times New Roman" w:hAnsi="Times New Roman"/>
          <w:b/>
          <w:sz w:val="24"/>
          <w:szCs w:val="24"/>
        </w:rPr>
        <w:t>2. Характеристика профессиональной деятельности выпускников</w:t>
      </w:r>
    </w:p>
    <w:p w:rsidR="001865DB" w:rsidRPr="00D214A5" w:rsidRDefault="001865DB" w:rsidP="00B5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2.1.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2.2. Объектами профессиональной деятельности выпускников являются:</w:t>
      </w:r>
    </w:p>
    <w:p w:rsidR="001865DB" w:rsidRPr="00D214A5" w:rsidRDefault="001865DB" w:rsidP="00B55885">
      <w:pPr>
        <w:pStyle w:val="consplusnormal"/>
        <w:jc w:val="both"/>
      </w:pPr>
      <w:r w:rsidRPr="00D214A5">
        <w:t>автотранспортные средства;</w:t>
      </w:r>
    </w:p>
    <w:p w:rsidR="001865DB" w:rsidRPr="00D214A5" w:rsidRDefault="001865DB" w:rsidP="00B55885">
      <w:pPr>
        <w:pStyle w:val="consplusnormal"/>
        <w:jc w:val="both"/>
      </w:pPr>
      <w:r w:rsidRPr="00D214A5"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1865DB" w:rsidRPr="00D214A5" w:rsidRDefault="001865DB" w:rsidP="00B55885">
      <w:pPr>
        <w:pStyle w:val="consplusnormal"/>
        <w:jc w:val="both"/>
      </w:pPr>
      <w:r w:rsidRPr="00D214A5">
        <w:t>оборудование заправочных станций и топливно-смазочные материалы;</w:t>
      </w:r>
    </w:p>
    <w:p w:rsidR="001865DB" w:rsidRPr="00D214A5" w:rsidRDefault="001865DB" w:rsidP="00B55885">
      <w:pPr>
        <w:pStyle w:val="consplusnormal"/>
        <w:jc w:val="both"/>
      </w:pPr>
      <w:r w:rsidRPr="00D214A5">
        <w:t>техническая и отчетная документация.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 2.3. Обучающийся по профессии Автомеханик готовится к следующим видам деятельности:</w:t>
      </w:r>
    </w:p>
    <w:p w:rsidR="001865DB" w:rsidRPr="00D214A5" w:rsidRDefault="001865DB" w:rsidP="00B55885">
      <w:pPr>
        <w:pStyle w:val="consplusnormal"/>
        <w:jc w:val="both"/>
      </w:pPr>
      <w:r w:rsidRPr="00D214A5">
        <w:t>2.3.1Техническое обслуживание и ремонт автотранспорта.</w:t>
      </w:r>
    </w:p>
    <w:p w:rsidR="001865DB" w:rsidRPr="00D214A5" w:rsidRDefault="001865DB" w:rsidP="00B55885">
      <w:pPr>
        <w:pStyle w:val="consplusnormal"/>
        <w:jc w:val="both"/>
      </w:pPr>
      <w:r w:rsidRPr="00D214A5">
        <w:t>2.3.2. Транспортировка грузов и перевозка пассажиров.</w:t>
      </w:r>
    </w:p>
    <w:p w:rsidR="001865DB" w:rsidRPr="00D214A5" w:rsidRDefault="001865DB" w:rsidP="00B55885">
      <w:pPr>
        <w:pStyle w:val="consplusnormal"/>
        <w:jc w:val="both"/>
      </w:pPr>
      <w:r w:rsidRPr="00D214A5">
        <w:t>2.3.3. Заправка транспортных средств горючими и смазочными материалами.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 3. Требования к результатам освоения программа подготовки квалифицированных рабочих, служащих </w:t>
      </w:r>
    </w:p>
    <w:p w:rsidR="001865DB" w:rsidRPr="00D214A5" w:rsidRDefault="001865DB" w:rsidP="00B55885">
      <w:pPr>
        <w:pStyle w:val="consplusnormal"/>
        <w:jc w:val="both"/>
      </w:pPr>
      <w:r w:rsidRPr="00D214A5">
        <w:t>3.1. Выпускник, освоивший ППКРС, должен обладать общими компетенциями, включающими в себя способность:</w:t>
      </w:r>
      <w:r w:rsidRPr="00D214A5">
        <w:br/>
        <w:t>ОК 1. Понимать сущность и социальную значимость будущей профессии, проявлять к ней устойчивый интерес.</w:t>
      </w:r>
    </w:p>
    <w:p w:rsidR="001865DB" w:rsidRPr="00D214A5" w:rsidRDefault="001865DB" w:rsidP="00B55885">
      <w:pPr>
        <w:pStyle w:val="consplusnormal"/>
        <w:jc w:val="both"/>
      </w:pPr>
      <w:r w:rsidRPr="00D214A5"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65DB" w:rsidRPr="00D214A5" w:rsidRDefault="001865DB" w:rsidP="00B55885">
      <w:pPr>
        <w:pStyle w:val="consplusnormal"/>
        <w:jc w:val="both"/>
      </w:pPr>
      <w:r w:rsidRPr="00D214A5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65DB" w:rsidRPr="00D214A5" w:rsidRDefault="001865DB" w:rsidP="00B55885">
      <w:pPr>
        <w:pStyle w:val="consplusnormal"/>
        <w:jc w:val="both"/>
      </w:pPr>
      <w:r w:rsidRPr="00D214A5">
        <w:t>ОК 4. Осуществлять поиск информации, необходимой для эффективного выполнения профессиональных задач.</w:t>
      </w:r>
    </w:p>
    <w:p w:rsidR="001865DB" w:rsidRPr="00D214A5" w:rsidRDefault="001865DB" w:rsidP="00B55885">
      <w:pPr>
        <w:pStyle w:val="consplusnormal"/>
        <w:jc w:val="both"/>
      </w:pPr>
      <w:r w:rsidRPr="00D214A5">
        <w:t>ОК 5. Использовать информационно-коммуникационные технологии в профессиональной деятельности.</w:t>
      </w:r>
    </w:p>
    <w:p w:rsidR="001865DB" w:rsidRPr="00D214A5" w:rsidRDefault="001865DB" w:rsidP="00B55885">
      <w:pPr>
        <w:pStyle w:val="consplusnormal"/>
        <w:jc w:val="both"/>
      </w:pPr>
      <w:r w:rsidRPr="00D214A5">
        <w:t>ОК 6. Работать в команде, эффективно общаться с коллегами, руководством, клиентами.</w:t>
      </w:r>
    </w:p>
    <w:p w:rsidR="001865DB" w:rsidRPr="00D214A5" w:rsidRDefault="001865DB" w:rsidP="00B55885">
      <w:pPr>
        <w:pStyle w:val="consplusnormal"/>
        <w:jc w:val="both"/>
      </w:pPr>
      <w:r w:rsidRPr="00D214A5">
        <w:t>ОК 7. Исполнять воинскую обязанность, в том числе с применением полученных профессиональных знаний (для юношей).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>3.2. Выпускник, освоивший ППКРС, должен обладать профессиональными компетенциями, соответствующими видам деятельности:</w:t>
      </w:r>
    </w:p>
    <w:p w:rsidR="001865DB" w:rsidRPr="00D214A5" w:rsidRDefault="001865DB" w:rsidP="00B55885">
      <w:pPr>
        <w:pStyle w:val="consplusnormal"/>
        <w:jc w:val="both"/>
      </w:pPr>
      <w:r w:rsidRPr="00D214A5">
        <w:t>3.2.1. Техническое обслуживание и ремонт автотранспорта.</w:t>
      </w:r>
    </w:p>
    <w:p w:rsidR="001865DB" w:rsidRPr="00D214A5" w:rsidRDefault="001865DB" w:rsidP="00B55885">
      <w:pPr>
        <w:pStyle w:val="consplusnormal"/>
        <w:jc w:val="both"/>
      </w:pPr>
      <w:r w:rsidRPr="00D214A5">
        <w:t>ПК 1.1. Диагностировать автомобиль, его агрегаты и системы.</w:t>
      </w:r>
    </w:p>
    <w:p w:rsidR="001865DB" w:rsidRPr="00D214A5" w:rsidRDefault="001865DB" w:rsidP="00B55885">
      <w:pPr>
        <w:pStyle w:val="consplusnormal"/>
        <w:jc w:val="both"/>
      </w:pPr>
      <w:r w:rsidRPr="00D214A5">
        <w:t>ПК 1.2. Выполнять работы по различным видам технического обслуживания.</w:t>
      </w:r>
    </w:p>
    <w:p w:rsidR="001865DB" w:rsidRPr="00D214A5" w:rsidRDefault="001865DB" w:rsidP="00B55885">
      <w:pPr>
        <w:pStyle w:val="consplusnormal"/>
        <w:jc w:val="both"/>
      </w:pPr>
      <w:r w:rsidRPr="00D214A5">
        <w:t>ПК 1.3. Разбирать, собирать узлы и агрегаты автомобиля и устранять неисправности.</w:t>
      </w:r>
    </w:p>
    <w:p w:rsidR="001865DB" w:rsidRPr="00D214A5" w:rsidRDefault="001865DB" w:rsidP="00B55885">
      <w:pPr>
        <w:pStyle w:val="consplusnormal"/>
        <w:jc w:val="both"/>
      </w:pPr>
      <w:r w:rsidRPr="00D214A5">
        <w:t>ПК 1.4. Оформлять отчетную документацию по техническому обслуживанию.</w:t>
      </w:r>
    </w:p>
    <w:p w:rsidR="001865DB" w:rsidRPr="00D214A5" w:rsidRDefault="001865DB" w:rsidP="00B55885">
      <w:pPr>
        <w:pStyle w:val="consplusnormal"/>
        <w:jc w:val="both"/>
      </w:pPr>
      <w:r w:rsidRPr="00D214A5">
        <w:t>3.2.2. Транспортировка грузов и перевозка пассажиров.</w:t>
      </w:r>
    </w:p>
    <w:p w:rsidR="001865DB" w:rsidRPr="00D214A5" w:rsidRDefault="001865DB" w:rsidP="00B55885">
      <w:pPr>
        <w:pStyle w:val="consplusnormal"/>
        <w:jc w:val="both"/>
      </w:pPr>
      <w:r w:rsidRPr="00D214A5">
        <w:t>ПК 2.1. Управлять автомобилями категорий "B" и "C".</w:t>
      </w:r>
    </w:p>
    <w:p w:rsidR="001865DB" w:rsidRPr="00D214A5" w:rsidRDefault="001865DB" w:rsidP="00B55885">
      <w:pPr>
        <w:pStyle w:val="consplusnormal"/>
        <w:jc w:val="both"/>
      </w:pPr>
      <w:r w:rsidRPr="00D214A5">
        <w:t>ПК 2.2. Выполнять работы по транспортировке грузов и перевозке пассажиров.</w:t>
      </w:r>
    </w:p>
    <w:p w:rsidR="001865DB" w:rsidRPr="00D214A5" w:rsidRDefault="001865DB" w:rsidP="00B55885">
      <w:pPr>
        <w:pStyle w:val="consplusnormal"/>
        <w:jc w:val="both"/>
      </w:pPr>
      <w:r w:rsidRPr="00D214A5">
        <w:t>ПК 2.3. Осуществлять техническое обслуживание транспортных средств в пути следования.</w:t>
      </w:r>
    </w:p>
    <w:p w:rsidR="001865DB" w:rsidRPr="00D214A5" w:rsidRDefault="001865DB" w:rsidP="00B55885">
      <w:pPr>
        <w:pStyle w:val="consplusnormal"/>
        <w:jc w:val="both"/>
      </w:pPr>
      <w:r w:rsidRPr="00D214A5">
        <w:t>ПК 2.4. Устранять мелкие неисправности, возникающие во время эксплуатации транспортных средств.</w:t>
      </w:r>
    </w:p>
    <w:p w:rsidR="001865DB" w:rsidRPr="00D214A5" w:rsidRDefault="001865DB" w:rsidP="00B55885">
      <w:pPr>
        <w:pStyle w:val="consplusnormal"/>
        <w:jc w:val="both"/>
      </w:pPr>
      <w:r w:rsidRPr="00D214A5">
        <w:t>ПК 2.5. Работать с документацией установленной формы.</w:t>
      </w:r>
    </w:p>
    <w:p w:rsidR="001865DB" w:rsidRPr="00D214A5" w:rsidRDefault="001865DB" w:rsidP="00B55885">
      <w:pPr>
        <w:pStyle w:val="consplusnormal"/>
        <w:jc w:val="both"/>
      </w:pPr>
      <w:r w:rsidRPr="00D214A5">
        <w:t>ПК 2.6. Проводить первоочередные мероприятия на месте дорожно-транспортного происшествия.</w:t>
      </w:r>
    </w:p>
    <w:p w:rsidR="001865DB" w:rsidRPr="00D214A5" w:rsidRDefault="001865DB" w:rsidP="00B55885">
      <w:pPr>
        <w:pStyle w:val="consplusnormal"/>
        <w:jc w:val="both"/>
      </w:pPr>
      <w:r w:rsidRPr="00D214A5">
        <w:t>3.2.3. Заправка транспортных средств горючими и смазочными материалами.</w:t>
      </w:r>
    </w:p>
    <w:p w:rsidR="001865DB" w:rsidRPr="00D214A5" w:rsidRDefault="001865DB" w:rsidP="00B55885">
      <w:pPr>
        <w:pStyle w:val="consplusnormal"/>
        <w:jc w:val="both"/>
      </w:pPr>
      <w:r w:rsidRPr="00D214A5">
        <w:t>ПК 3.1. Производить заправку горючими и смазочными материалами транспортных средств на заправочных станциях.</w:t>
      </w:r>
    </w:p>
    <w:p w:rsidR="001865DB" w:rsidRPr="00D214A5" w:rsidRDefault="001865DB" w:rsidP="00B55885">
      <w:pPr>
        <w:pStyle w:val="consplusnormal"/>
        <w:jc w:val="both"/>
      </w:pPr>
      <w:r w:rsidRPr="00D214A5">
        <w:t>ПК 3.2. Проводить технический осмотр и ремонт оборудования заправочных станций.</w:t>
      </w:r>
    </w:p>
    <w:p w:rsidR="001865DB" w:rsidRPr="00D214A5" w:rsidRDefault="001865DB" w:rsidP="00B55885">
      <w:pPr>
        <w:pStyle w:val="consplusnormal"/>
        <w:jc w:val="both"/>
      </w:pPr>
      <w:r w:rsidRPr="00D214A5">
        <w:t>ПК 3.3. Вести и оформлять учетно-отчетную и планирующую документацию.</w:t>
      </w:r>
    </w:p>
    <w:p w:rsidR="001865DB" w:rsidRPr="00D214A5" w:rsidRDefault="001865DB" w:rsidP="00B55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5DB" w:rsidRPr="00697206" w:rsidRDefault="001865DB" w:rsidP="004D3F03">
      <w:pPr>
        <w:tabs>
          <w:tab w:val="left" w:pos="6928"/>
        </w:tabs>
        <w:spacing w:after="0"/>
        <w:rPr>
          <w:rFonts w:ascii="Times New Roman" w:hAnsi="Times New Roman"/>
          <w:b/>
          <w:sz w:val="24"/>
          <w:szCs w:val="24"/>
        </w:rPr>
      </w:pPr>
      <w:r w:rsidRPr="00697206">
        <w:rPr>
          <w:rFonts w:ascii="Times New Roman" w:hAnsi="Times New Roman"/>
          <w:b/>
          <w:sz w:val="24"/>
          <w:szCs w:val="24"/>
        </w:rPr>
        <w:t>3. Базисный учебный план</w:t>
      </w:r>
      <w:r w:rsidRPr="0069720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1865DB" w:rsidRPr="00D214A5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865DB" w:rsidRPr="00D214A5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865DB" w:rsidRPr="00D214A5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D214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865DB" w:rsidRPr="00D214A5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5F46F1">
      <w:pPr>
        <w:tabs>
          <w:tab w:val="left" w:pos="6032"/>
          <w:tab w:val="right" w:pos="9355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  <w:sectPr w:rsidR="001865DB" w:rsidSect="00B55885">
          <w:pgSz w:w="11906" w:h="16838"/>
          <w:pgMar w:top="1134" w:right="850" w:bottom="540" w:left="1440" w:header="708" w:footer="708" w:gutter="0"/>
          <w:cols w:space="708"/>
          <w:docGrid w:linePitch="360"/>
        </w:sectPr>
      </w:pPr>
    </w:p>
    <w:p w:rsidR="001865DB" w:rsidRDefault="001865DB" w:rsidP="00D214A5">
      <w:pPr>
        <w:tabs>
          <w:tab w:val="left" w:pos="7551"/>
        </w:tabs>
        <w:spacing w:after="0"/>
        <w:rPr>
          <w:rFonts w:ascii="Times New Roman" w:hAnsi="Times New Roman"/>
        </w:rPr>
      </w:pPr>
    </w:p>
    <w:p w:rsidR="001865DB" w:rsidRPr="004D3F03" w:rsidRDefault="001865DB" w:rsidP="00B55885">
      <w:pPr>
        <w:tabs>
          <w:tab w:val="left" w:pos="6032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4D3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4D3F03">
        <w:rPr>
          <w:rFonts w:ascii="Times New Roman" w:hAnsi="Times New Roman"/>
        </w:rPr>
        <w:t>Утверждаю</w:t>
      </w:r>
    </w:p>
    <w:p w:rsidR="001865DB" w:rsidRPr="004D3F03" w:rsidRDefault="001865DB" w:rsidP="00B55885">
      <w:pPr>
        <w:spacing w:after="0" w:line="240" w:lineRule="auto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Директор ГАОУСПО РК «КРАПТ» </w:t>
      </w:r>
    </w:p>
    <w:p w:rsidR="001865DB" w:rsidRPr="004D3F03" w:rsidRDefault="001865DB" w:rsidP="00B55885">
      <w:pPr>
        <w:spacing w:after="0" w:line="240" w:lineRule="auto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 __________________С.С. Савинова</w:t>
      </w:r>
    </w:p>
    <w:p w:rsidR="001865DB" w:rsidRPr="004D3F03" w:rsidRDefault="001865DB" w:rsidP="00B558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D3F03">
        <w:rPr>
          <w:rFonts w:ascii="Times New Roman" w:hAnsi="Times New Roman"/>
        </w:rPr>
        <w:t>«______»____________2011 г.</w:t>
      </w:r>
    </w:p>
    <w:p w:rsidR="001865DB" w:rsidRPr="004D3F03" w:rsidRDefault="001865DB" w:rsidP="005F46F1">
      <w:pPr>
        <w:spacing w:after="0"/>
        <w:jc w:val="right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4D3F03">
        <w:rPr>
          <w:rFonts w:ascii="Times New Roman" w:hAnsi="Times New Roman"/>
        </w:rPr>
        <w:t>УЧЕБНЫЙ ПЛАН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</w:rPr>
      </w:pPr>
      <w:r w:rsidRPr="004D3F03">
        <w:rPr>
          <w:rFonts w:ascii="Times New Roman" w:hAnsi="Times New Roman"/>
        </w:rPr>
        <w:t>Основной профессиональной программы начального профессионального образования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</w:rPr>
      </w:pPr>
      <w:r w:rsidRPr="004D3F03">
        <w:rPr>
          <w:rFonts w:ascii="Times New Roman" w:hAnsi="Times New Roman"/>
        </w:rPr>
        <w:t>государственного автономного образовательного учреждения среднего профессионального образования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</w:rPr>
      </w:pPr>
      <w:r w:rsidRPr="004D3F03">
        <w:rPr>
          <w:rFonts w:ascii="Times New Roman" w:hAnsi="Times New Roman"/>
        </w:rPr>
        <w:t>Республики Коми «Коми республиканский агропромышленный техникум»</w:t>
      </w:r>
    </w:p>
    <w:p w:rsidR="001865DB" w:rsidRPr="004D3F03" w:rsidRDefault="001865DB" w:rsidP="005F46F1">
      <w:pPr>
        <w:spacing w:after="0"/>
        <w:jc w:val="center"/>
        <w:rPr>
          <w:rFonts w:ascii="Times New Roman" w:hAnsi="Times New Roman"/>
        </w:rPr>
      </w:pPr>
      <w:r w:rsidRPr="004D3F03">
        <w:rPr>
          <w:rFonts w:ascii="Times New Roman" w:hAnsi="Times New Roman"/>
        </w:rPr>
        <w:t>по профессии начального профессионального образования</w:t>
      </w:r>
    </w:p>
    <w:p w:rsidR="001865DB" w:rsidRPr="004D3F03" w:rsidRDefault="001865DB" w:rsidP="00596E11">
      <w:pPr>
        <w:spacing w:after="0"/>
        <w:jc w:val="center"/>
        <w:rPr>
          <w:rFonts w:ascii="Times New Roman" w:hAnsi="Times New Roman"/>
        </w:rPr>
      </w:pPr>
      <w:r w:rsidRPr="004D3F03">
        <w:rPr>
          <w:rFonts w:ascii="Times New Roman" w:hAnsi="Times New Roman"/>
          <w:b/>
        </w:rPr>
        <w:t xml:space="preserve">190631.01 </w:t>
      </w:r>
      <w:r w:rsidRPr="004D3F03">
        <w:rPr>
          <w:rFonts w:ascii="Times New Roman" w:hAnsi="Times New Roman"/>
        </w:rPr>
        <w:t>Автомеханик</w:t>
      </w: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4D3F03">
      <w:pPr>
        <w:tabs>
          <w:tab w:val="left" w:pos="2205"/>
          <w:tab w:val="center" w:pos="4662"/>
        </w:tabs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ab/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4D3F03">
        <w:rPr>
          <w:rFonts w:ascii="Times New Roman" w:hAnsi="Times New Roman"/>
        </w:rPr>
        <w:t xml:space="preserve"> </w:t>
      </w:r>
      <w:r w:rsidRPr="004D3F03">
        <w:rPr>
          <w:rFonts w:ascii="Times New Roman" w:hAnsi="Times New Roman"/>
          <w:b/>
        </w:rPr>
        <w:t>Квалификация:</w:t>
      </w:r>
      <w:r w:rsidRPr="004D3F03">
        <w:rPr>
          <w:rFonts w:ascii="Times New Roman" w:hAnsi="Times New Roman"/>
        </w:rPr>
        <w:t xml:space="preserve"> слесарь по ремонту </w:t>
      </w:r>
      <w:r>
        <w:rPr>
          <w:rFonts w:ascii="Times New Roman" w:hAnsi="Times New Roman"/>
        </w:rPr>
        <w:t xml:space="preserve">                      </w:t>
      </w:r>
      <w:r w:rsidRPr="004D3F03">
        <w:rPr>
          <w:rFonts w:ascii="Times New Roman" w:hAnsi="Times New Roman"/>
        </w:rPr>
        <w:t>автомобилей</w:t>
      </w:r>
    </w:p>
    <w:p w:rsidR="001865DB" w:rsidRPr="004D3F03" w:rsidRDefault="001865DB" w:rsidP="004D3F03">
      <w:pPr>
        <w:tabs>
          <w:tab w:val="left" w:pos="2205"/>
          <w:tab w:val="center" w:pos="4662"/>
        </w:tabs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                                                                                                                        Водитель автомобиля</w:t>
      </w:r>
    </w:p>
    <w:p w:rsidR="001865DB" w:rsidRPr="004D3F03" w:rsidRDefault="001865DB" w:rsidP="004D3F03">
      <w:pPr>
        <w:tabs>
          <w:tab w:val="left" w:pos="2205"/>
          <w:tab w:val="center" w:pos="4662"/>
        </w:tabs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                                                                                                                          Оператор заправочных станций</w:t>
      </w:r>
    </w:p>
    <w:p w:rsidR="001865DB" w:rsidRPr="004D3F03" w:rsidRDefault="001865DB" w:rsidP="004D3F03">
      <w:pPr>
        <w:tabs>
          <w:tab w:val="left" w:pos="2010"/>
          <w:tab w:val="center" w:pos="4662"/>
        </w:tabs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ab/>
        <w:t xml:space="preserve">                                                    </w:t>
      </w:r>
      <w:r w:rsidRPr="004D3F03">
        <w:rPr>
          <w:rFonts w:ascii="Times New Roman" w:hAnsi="Times New Roman"/>
          <w:b/>
        </w:rPr>
        <w:t>Форма обучения</w:t>
      </w:r>
      <w:r w:rsidRPr="004D3F03">
        <w:rPr>
          <w:rFonts w:ascii="Times New Roman" w:hAnsi="Times New Roman"/>
        </w:rPr>
        <w:t xml:space="preserve"> – очная</w:t>
      </w:r>
    </w:p>
    <w:p w:rsidR="001865DB" w:rsidRDefault="001865DB" w:rsidP="004D3F03">
      <w:pPr>
        <w:tabs>
          <w:tab w:val="left" w:pos="2010"/>
          <w:tab w:val="center" w:pos="4662"/>
        </w:tabs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4D3F03">
        <w:rPr>
          <w:rFonts w:ascii="Times New Roman" w:hAnsi="Times New Roman"/>
          <w:b/>
        </w:rPr>
        <w:t>Нормативный срок обучения</w:t>
      </w:r>
      <w:r w:rsidRPr="004D3F03">
        <w:rPr>
          <w:rFonts w:ascii="Times New Roman" w:hAnsi="Times New Roman"/>
        </w:rPr>
        <w:t xml:space="preserve"> –</w:t>
      </w:r>
    </w:p>
    <w:p w:rsidR="001865DB" w:rsidRPr="004D3F03" w:rsidRDefault="001865DB" w:rsidP="004D3F03">
      <w:pPr>
        <w:tabs>
          <w:tab w:val="left" w:pos="2010"/>
          <w:tab w:val="center" w:pos="4662"/>
        </w:tabs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>2года и 5мес.</w:t>
      </w:r>
    </w:p>
    <w:p w:rsidR="001865DB" w:rsidRPr="004D3F03" w:rsidRDefault="001865DB" w:rsidP="004D3F03">
      <w:pPr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                                                                                         На базе основного общего образования</w:t>
      </w:r>
    </w:p>
    <w:p w:rsidR="001865DB" w:rsidRPr="004D3F03" w:rsidRDefault="001865DB" w:rsidP="004D3F03">
      <w:pPr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                                                                                          Профиль получаемого профессионального </w:t>
      </w:r>
    </w:p>
    <w:p w:rsidR="001865DB" w:rsidRPr="004D3F03" w:rsidRDefault="001865DB" w:rsidP="004D3F03">
      <w:pPr>
        <w:spacing w:after="0"/>
        <w:jc w:val="right"/>
        <w:rPr>
          <w:rFonts w:ascii="Times New Roman" w:hAnsi="Times New Roman"/>
        </w:rPr>
      </w:pPr>
      <w:r w:rsidRPr="004D3F03">
        <w:rPr>
          <w:rFonts w:ascii="Times New Roman" w:hAnsi="Times New Roman"/>
        </w:rPr>
        <w:t xml:space="preserve">                                        образования  технический</w:t>
      </w:r>
    </w:p>
    <w:p w:rsidR="001865DB" w:rsidRPr="004D3F03" w:rsidRDefault="001865DB" w:rsidP="005F46F1">
      <w:pPr>
        <w:spacing w:after="0"/>
        <w:jc w:val="right"/>
        <w:rPr>
          <w:rFonts w:ascii="Times New Roman" w:hAnsi="Times New Roman"/>
        </w:rPr>
      </w:pPr>
    </w:p>
    <w:p w:rsidR="001865DB" w:rsidRPr="004D3F03" w:rsidRDefault="001865DB" w:rsidP="005F46F1">
      <w:pPr>
        <w:spacing w:after="0"/>
        <w:jc w:val="right"/>
        <w:rPr>
          <w:rFonts w:ascii="Times New Roman" w:hAnsi="Times New Roman"/>
        </w:rPr>
      </w:pPr>
    </w:p>
    <w:p w:rsidR="001865DB" w:rsidRPr="004D3F03" w:rsidRDefault="001865DB" w:rsidP="009273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Учебный план</w:t>
      </w:r>
    </w:p>
    <w:p w:rsidR="001865DB" w:rsidRDefault="001865DB" w:rsidP="009273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2"/>
        <w:gridCol w:w="3723"/>
        <w:gridCol w:w="900"/>
        <w:gridCol w:w="852"/>
        <w:gridCol w:w="945"/>
        <w:gridCol w:w="852"/>
        <w:gridCol w:w="900"/>
        <w:gridCol w:w="742"/>
        <w:gridCol w:w="710"/>
        <w:gridCol w:w="742"/>
        <w:gridCol w:w="900"/>
        <w:gridCol w:w="773"/>
        <w:gridCol w:w="756"/>
      </w:tblGrid>
      <w:tr w:rsidR="001865DB" w:rsidRPr="0092734B" w:rsidTr="0092734B">
        <w:trPr>
          <w:trHeight w:val="68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(час.)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обязательной аудиторной нагрузки по курсам и семестрам (час. в семестр)</w:t>
            </w:r>
          </w:p>
        </w:tc>
      </w:tr>
      <w:tr w:rsidR="001865DB" w:rsidRPr="0092734B" w:rsidTr="0092734B">
        <w:trPr>
          <w:trHeight w:val="247"/>
        </w:trPr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учебная работа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обязательная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595"/>
        </w:trPr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 лаб. и практич.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сем   17 нед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сем    23 нед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сем 17 нед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сем   21 нед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сем   16 нед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сем    2 нед</w:t>
            </w:r>
          </w:p>
        </w:tc>
      </w:tr>
      <w:tr w:rsidR="001865DB" w:rsidRPr="0092734B">
        <w:trPr>
          <w:trHeight w:val="247"/>
        </w:trPr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62"/>
        </w:trPr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1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865DB" w:rsidRPr="0092734B">
        <w:trPr>
          <w:trHeight w:val="27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0/9ДЗ/3Э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865DB" w:rsidRPr="0092734B">
        <w:trPr>
          <w:trHeight w:val="21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,-,-,-,Э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ОДБ.02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ОДБ.03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6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ОДБ.04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 w:rsidTr="0092734B">
        <w:trPr>
          <w:trHeight w:val="391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ОДБ.05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ОДБ.06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47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ОДБ.07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6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з,з,з,з,дз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7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ОДБ.13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ОДП.14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,-,-,-,Э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33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ОДП.15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1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ОДП.16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,-,-,-,Э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0/4ДЗ/0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30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30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0/10дз/5э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1865DB" w:rsidRPr="0092734B">
        <w:trPr>
          <w:trHeight w:val="319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0/10дз/5э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1865DB" w:rsidRPr="0092734B" w:rsidTr="0092734B">
        <w:trPr>
          <w:trHeight w:val="434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865DB" w:rsidRPr="0092734B" w:rsidTr="0092734B">
        <w:trPr>
          <w:trHeight w:val="26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Слесарное дело и техническое измерение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 w:rsidTr="0092734B">
        <w:trPr>
          <w:trHeight w:val="42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7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33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.-,-,ДЗ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 w:rsidTr="0092734B">
        <w:trPr>
          <w:trHeight w:val="48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Транспортировка грузов и перевозка пассажиров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865DB" w:rsidRPr="0092734B" w:rsidTr="0092734B">
        <w:trPr>
          <w:trHeight w:val="46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МДК.02.01.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Теоретическая подготовка водителей автомобилей категории "В" и "С"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30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319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 w:rsidTr="0092734B">
        <w:trPr>
          <w:trHeight w:val="509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1865DB" w:rsidRPr="0092734B" w:rsidTr="0092734B">
        <w:trPr>
          <w:trHeight w:val="434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Оборудование и эксплуатация заправочных станций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 w:rsidTr="0092734B">
        <w:trPr>
          <w:trHeight w:val="46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МДК.03.02.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30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26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.-,ДЗ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1865DB" w:rsidRPr="0092734B">
        <w:trPr>
          <w:trHeight w:val="26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З,ДЗ,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>
        <w:trPr>
          <w:trHeight w:val="434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0з/22дз/8э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1865DB" w:rsidRPr="0092734B">
        <w:trPr>
          <w:trHeight w:val="40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(итоговая)аттестация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</w:tr>
      <w:tr w:rsidR="001865DB" w:rsidRPr="0092734B" w:rsidTr="0092734B">
        <w:trPr>
          <w:trHeight w:val="494"/>
        </w:trPr>
        <w:tc>
          <w:tcPr>
            <w:tcW w:w="7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Консультации </w:t>
            </w: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учебную группу по 100 часов в год (всего 250  чаcов)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865DB" w:rsidRPr="0092734B" w:rsidTr="0092734B">
        <w:trPr>
          <w:trHeight w:val="552"/>
        </w:trPr>
        <w:tc>
          <w:tcPr>
            <w:tcW w:w="4685" w:type="dxa"/>
            <w:gridSpan w:val="2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(итоговая) аттестация:</w:t>
            </w:r>
          </w:p>
        </w:tc>
        <w:tc>
          <w:tcPr>
            <w:tcW w:w="9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5DB" w:rsidRPr="0092734B" w:rsidTr="0092734B">
        <w:trPr>
          <w:trHeight w:val="624"/>
        </w:trPr>
        <w:tc>
          <w:tcPr>
            <w:tcW w:w="4685" w:type="dxa"/>
            <w:gridSpan w:val="2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Выпускная квалификационная работа</w:t>
            </w:r>
          </w:p>
        </w:tc>
        <w:tc>
          <w:tcPr>
            <w:tcW w:w="900" w:type="dxa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производств.практики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1865DB" w:rsidRPr="0092734B">
        <w:trPr>
          <w:trHeight w:val="27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865DB" w:rsidRPr="0092734B">
        <w:trPr>
          <w:trHeight w:val="21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дифф.зач.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865DB" w:rsidRPr="0092734B">
        <w:trPr>
          <w:trHeight w:val="29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зач.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273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DB" w:rsidRPr="0092734B" w:rsidRDefault="001865DB" w:rsidP="0092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865DB" w:rsidRDefault="001865DB" w:rsidP="005F46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Default="001865DB" w:rsidP="005F46F1">
      <w:pPr>
        <w:spacing w:after="0"/>
        <w:rPr>
          <w:rFonts w:ascii="Times New Roman" w:hAnsi="Times New Roman"/>
        </w:rPr>
      </w:pPr>
    </w:p>
    <w:p w:rsidR="001865DB" w:rsidRPr="004D3F03" w:rsidRDefault="001865DB" w:rsidP="00890BC1">
      <w:pPr>
        <w:spacing w:after="0"/>
        <w:ind w:left="-1276"/>
        <w:rPr>
          <w:rFonts w:ascii="Times New Roman" w:hAnsi="Times New Roman"/>
          <w:sz w:val="24"/>
          <w:szCs w:val="24"/>
        </w:rPr>
      </w:pPr>
    </w:p>
    <w:p w:rsidR="001865DB" w:rsidRPr="004D3F03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</w:p>
    <w:p w:rsidR="001865DB" w:rsidRPr="004D3F03" w:rsidRDefault="001865DB" w:rsidP="009242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D3F03">
        <w:rPr>
          <w:rFonts w:ascii="Times New Roman" w:hAnsi="Times New Roman"/>
          <w:sz w:val="24"/>
          <w:szCs w:val="24"/>
        </w:rPr>
        <w:t xml:space="preserve">График учебно-производственного процесса и сводные данные по бюджету времени </w:t>
      </w:r>
    </w:p>
    <w:p w:rsidR="001865DB" w:rsidRPr="004D3F03" w:rsidRDefault="001865DB" w:rsidP="009242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(в неделях)</w:t>
      </w:r>
    </w:p>
    <w:tbl>
      <w:tblPr>
        <w:tblW w:w="1119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3"/>
        <w:gridCol w:w="49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567"/>
        <w:gridCol w:w="426"/>
      </w:tblGrid>
      <w:tr w:rsidR="001865DB" w:rsidRPr="008D5269" w:rsidTr="0092734B">
        <w:trPr>
          <w:trHeight w:val="33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after="60" w:line="240" w:lineRule="auto"/>
              <w:ind w:left="-742" w:firstLine="825"/>
            </w:pPr>
            <w:r w:rsidRPr="004D3F03">
              <w:t>Ку рс ы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340"/>
              <w:jc w:val="left"/>
            </w:pPr>
            <w:r w:rsidRPr="004D3F03"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20"/>
              <w:jc w:val="left"/>
            </w:pPr>
            <w:r w:rsidRPr="004D3F03"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240"/>
              <w:jc w:val="left"/>
            </w:pPr>
            <w:r w:rsidRPr="004D3F03">
              <w:t>Декабрь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280"/>
              <w:jc w:val="left"/>
            </w:pPr>
            <w:r w:rsidRPr="004D3F03"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65DB" w:rsidRPr="008D5269" w:rsidTr="00697206">
        <w:trPr>
          <w:cantSplit/>
          <w:trHeight w:val="114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8D5269" w:rsidRDefault="001865DB" w:rsidP="00697206">
            <w:pPr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15-21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22-28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29-5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6-12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13-19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20-26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27-2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30"/>
              <w:shd w:val="clear" w:color="auto" w:fill="auto"/>
              <w:spacing w:line="240" w:lineRule="auto"/>
              <w:ind w:left="80" w:right="113"/>
              <w:jc w:val="center"/>
            </w:pPr>
            <w:r>
              <w:t>3-9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3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3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17-23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24-30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40"/>
              <w:shd w:val="clear" w:color="auto" w:fill="auto"/>
              <w:spacing w:line="240" w:lineRule="auto"/>
              <w:ind w:left="100" w:right="113"/>
              <w:jc w:val="center"/>
            </w:pPr>
            <w:r>
              <w:t>1-7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ind w:left="113" w:right="113"/>
              <w:jc w:val="center"/>
            </w:pPr>
            <w:r w:rsidRPr="004D3F03">
              <w:t xml:space="preserve">4 </w:t>
            </w:r>
            <w:r w:rsidRPr="004D3F03">
              <w:rPr>
                <w:vertAlign w:val="superscript"/>
              </w:rPr>
              <w:t>-</w:t>
            </w:r>
            <w:r w:rsidRPr="004D3F0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15-21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22-28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29-4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5-11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12-18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19-25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26-1</w:t>
            </w:r>
          </w:p>
        </w:tc>
      </w:tr>
      <w:tr w:rsidR="001865DB" w:rsidRPr="008D5269" w:rsidTr="0092734B">
        <w:trPr>
          <w:trHeight w:val="341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140"/>
            </w:pPr>
            <w:r w:rsidRPr="004D3F0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140"/>
            </w:pPr>
            <w:r w:rsidRPr="004D3F0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140"/>
            </w:pPr>
            <w:r w:rsidRPr="004D3F03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120"/>
            </w:pPr>
            <w:r w:rsidRPr="004D3F0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100"/>
            </w:pPr>
            <w:r w:rsidRPr="004D3F03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100"/>
            </w:pPr>
            <w:r w:rsidRPr="004D3F03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100"/>
            </w:pPr>
            <w:r w:rsidRPr="004D3F0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jc w:val="both"/>
            </w:pPr>
            <w:r w:rsidRPr="004D3F0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22</w:t>
            </w:r>
          </w:p>
        </w:tc>
      </w:tr>
      <w:tr w:rsidR="001865DB" w:rsidRPr="008D5269" w:rsidTr="0092734B">
        <w:trPr>
          <w:trHeight w:val="3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jc w:val="center"/>
            </w:pPr>
            <w:r w:rsidRPr="004D3F03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Вх.К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9242B3">
            <w:pPr>
              <w:pStyle w:val="15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  <w:r w:rsidRPr="004D3F03">
              <w:rPr>
                <w:sz w:val="18"/>
                <w:szCs w:val="18"/>
              </w:rPr>
              <w:t>Ад.к.р.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60"/>
              <w:shd w:val="clear" w:color="auto" w:fill="auto"/>
              <w:spacing w:line="240" w:lineRule="auto"/>
              <w:ind w:left="80"/>
            </w:pPr>
            <w:r w:rsidRPr="004D3F03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E5623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D5269">
              <w:rPr>
                <w:rFonts w:ascii="Times New Roman" w:hAnsi="Times New Roman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65DB" w:rsidRPr="008D5269" w:rsidTr="0092734B">
        <w:trPr>
          <w:trHeight w:val="4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jc w:val="center"/>
            </w:pPr>
            <w:r w:rsidRPr="004D3F03"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Ад.</w:t>
            </w:r>
          </w:p>
          <w:p w:rsidR="001865DB" w:rsidRPr="008D5269" w:rsidRDefault="001865DB" w:rsidP="009242B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к.р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4D3F03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4D3F03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65DB" w:rsidRPr="008D5269" w:rsidTr="0092734B">
        <w:trPr>
          <w:trHeight w:val="4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jc w:val="center"/>
            </w:pPr>
            <w:r w:rsidRPr="004D3F03"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>
            <w:pPr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364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ПР.АТ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4D3F03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4D3F03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5F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5F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5F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</w:tr>
    </w:tbl>
    <w:p w:rsidR="001865DB" w:rsidRPr="004D3F03" w:rsidRDefault="001865DB" w:rsidP="00B146D8">
      <w:pPr>
        <w:spacing w:after="0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18"/>
          <w:szCs w:val="18"/>
        </w:rPr>
        <w:t>Вх.К- входной контроль                                                                        6, 12- учебная практика</w:t>
      </w:r>
    </w:p>
    <w:p w:rsidR="001865DB" w:rsidRPr="004D3F03" w:rsidRDefault="001865DB" w:rsidP="005F46F1">
      <w:pPr>
        <w:spacing w:after="0"/>
        <w:rPr>
          <w:rFonts w:ascii="Times New Roman" w:hAnsi="Times New Roman"/>
          <w:sz w:val="18"/>
          <w:szCs w:val="18"/>
        </w:rPr>
      </w:pPr>
      <w:r w:rsidRPr="004D3F03">
        <w:rPr>
          <w:rFonts w:ascii="Times New Roman" w:hAnsi="Times New Roman"/>
          <w:sz w:val="18"/>
          <w:szCs w:val="18"/>
        </w:rPr>
        <w:t>Ад.к.р- административные контрольные работы                         ПП- производственная практика</w:t>
      </w:r>
    </w:p>
    <w:p w:rsidR="001865DB" w:rsidRPr="004D3F03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18"/>
          <w:szCs w:val="18"/>
        </w:rPr>
        <w:t xml:space="preserve">ПР.АТ- промежуточная аттестация                                                   ГИА- государственная итоговая аттестация      </w:t>
      </w:r>
    </w:p>
    <w:tbl>
      <w:tblPr>
        <w:tblW w:w="1119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84"/>
        <w:gridCol w:w="426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284"/>
        <w:gridCol w:w="425"/>
        <w:gridCol w:w="283"/>
        <w:gridCol w:w="426"/>
        <w:gridCol w:w="283"/>
        <w:gridCol w:w="425"/>
        <w:gridCol w:w="426"/>
        <w:gridCol w:w="368"/>
        <w:gridCol w:w="340"/>
        <w:gridCol w:w="284"/>
      </w:tblGrid>
      <w:tr w:rsidR="001865DB" w:rsidRPr="008D5269" w:rsidTr="0092734B">
        <w:trPr>
          <w:trHeight w:val="331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90"/>
              <w:shd w:val="clear" w:color="auto" w:fill="auto"/>
              <w:spacing w:line="240" w:lineRule="auto"/>
              <w:ind w:left="-1402"/>
            </w:pPr>
            <w:r w:rsidRPr="004D3F03"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90"/>
              <w:shd w:val="clear" w:color="auto" w:fill="auto"/>
              <w:spacing w:line="240" w:lineRule="auto"/>
              <w:ind w:left="200"/>
            </w:pPr>
            <w:r w:rsidRPr="004D3F03">
              <w:t>Март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260"/>
              <w:jc w:val="left"/>
            </w:pPr>
            <w:r w:rsidRPr="004D3F03"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260"/>
              <w:jc w:val="left"/>
            </w:pPr>
            <w:r w:rsidRPr="004D3F03"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90"/>
              <w:shd w:val="clear" w:color="auto" w:fill="auto"/>
              <w:spacing w:line="240" w:lineRule="auto"/>
              <w:ind w:left="160"/>
            </w:pPr>
            <w:r w:rsidRPr="004D3F03"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360"/>
              <w:jc w:val="left"/>
            </w:pPr>
            <w:r w:rsidRPr="004D3F03">
              <w:t>Июль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360"/>
              <w:jc w:val="left"/>
            </w:pPr>
            <w:r w:rsidRPr="004D3F03">
              <w:t>Август</w:t>
            </w:r>
          </w:p>
        </w:tc>
      </w:tr>
      <w:tr w:rsidR="001865DB" w:rsidRPr="008D5269" w:rsidTr="00697206">
        <w:trPr>
          <w:cantSplit/>
          <w:trHeight w:val="11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9-15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16-22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2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23-1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113" w:right="113"/>
              <w:jc w:val="center"/>
            </w:pPr>
            <w:r>
              <w:t>2-8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9-15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16-22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23-29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113" w:right="113"/>
              <w:jc w:val="center"/>
            </w:pPr>
            <w:r>
              <w:t>30-5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6-12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13-19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15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20-26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27-3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11-17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18-24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25-31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160" w:right="113"/>
              <w:jc w:val="center"/>
            </w:pPr>
            <w:r>
              <w:t>1-7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15-21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22-28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29-5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6-12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20-26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560" w:right="113"/>
              <w:jc w:val="center"/>
            </w:pPr>
            <w:r w:rsidRPr="004D3F03">
              <w:t>27-2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220" w:right="113"/>
              <w:jc w:val="center"/>
            </w:pPr>
            <w:r>
              <w:t>3-9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10-16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60"/>
              <w:shd w:val="clear" w:color="auto" w:fill="auto"/>
              <w:spacing w:line="240" w:lineRule="auto"/>
              <w:ind w:left="400" w:right="113"/>
              <w:jc w:val="center"/>
            </w:pPr>
            <w:r w:rsidRPr="004D3F03">
              <w:t>17-23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5DB" w:rsidRPr="004D3F03" w:rsidRDefault="001865DB" w:rsidP="00697206">
            <w:pPr>
              <w:pStyle w:val="30"/>
              <w:shd w:val="clear" w:color="auto" w:fill="auto"/>
              <w:spacing w:after="0" w:line="240" w:lineRule="auto"/>
              <w:ind w:left="400" w:right="113"/>
              <w:jc w:val="center"/>
            </w:pPr>
            <w:r w:rsidRPr="004D3F03">
              <w:t>24-31</w:t>
            </w:r>
          </w:p>
        </w:tc>
      </w:tr>
      <w:tr w:rsidR="001865DB" w:rsidRPr="008D5269" w:rsidTr="0092734B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</w:pPr>
            <w:r w:rsidRPr="004D3F03"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</w:pPr>
            <w:r w:rsidRPr="004D3F03"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30"/>
              <w:shd w:val="clear" w:color="auto" w:fill="auto"/>
              <w:spacing w:line="240" w:lineRule="auto"/>
              <w:ind w:left="80"/>
            </w:pPr>
            <w:r w:rsidRPr="004D3F03"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60"/>
              <w:jc w:val="left"/>
            </w:pPr>
            <w:r w:rsidRPr="004D3F03"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60"/>
              <w:jc w:val="left"/>
            </w:pPr>
            <w:r w:rsidRPr="004D3F03"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49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4D3F03"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4D3F03">
              <w:t>52</w:t>
            </w:r>
          </w:p>
        </w:tc>
      </w:tr>
      <w:tr w:rsidR="001865DB" w:rsidRPr="008D5269" w:rsidTr="0092734B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F16C5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D214A5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Ад.к.р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1865DB" w:rsidRPr="008D5269" w:rsidTr="0092734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9242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Ад.</w:t>
            </w:r>
          </w:p>
          <w:p w:rsidR="001865DB" w:rsidRPr="008D5269" w:rsidRDefault="001865DB" w:rsidP="009242B3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к.р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F16C57">
            <w:pPr>
              <w:pStyle w:val="1"/>
              <w:shd w:val="clear" w:color="auto" w:fill="auto"/>
              <w:spacing w:after="0" w:line="240" w:lineRule="auto"/>
              <w:ind w:left="80" w:firstLine="0"/>
              <w:jc w:val="left"/>
            </w:pPr>
            <w:r w:rsidRPr="004D3F03">
              <w:rPr>
                <w:sz w:val="18"/>
                <w:szCs w:val="18"/>
              </w:rPr>
              <w:t>ПР.АТ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1775F2">
            <w:pPr>
              <w:pStyle w:val="1"/>
              <w:shd w:val="clear" w:color="auto" w:fill="auto"/>
              <w:spacing w:after="0" w:line="240" w:lineRule="auto"/>
              <w:ind w:left="80" w:firstLine="0"/>
              <w:rPr>
                <w:sz w:val="18"/>
                <w:szCs w:val="18"/>
              </w:rPr>
            </w:pPr>
            <w:r w:rsidRPr="004D3F03">
              <w:rPr>
                <w:sz w:val="18"/>
                <w:szCs w:val="18"/>
              </w:rPr>
              <w:t>ПР.АТ.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4D3F03" w:rsidRDefault="001865DB" w:rsidP="001775F2">
            <w:pPr>
              <w:pStyle w:val="1"/>
              <w:shd w:val="clear" w:color="auto" w:fill="auto"/>
              <w:spacing w:after="0" w:line="240" w:lineRule="auto"/>
              <w:ind w:left="80" w:firstLine="0"/>
              <w:rPr>
                <w:sz w:val="18"/>
                <w:szCs w:val="18"/>
              </w:rPr>
            </w:pPr>
            <w:r w:rsidRPr="004D3F03">
              <w:rPr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DB" w:rsidRPr="008D5269" w:rsidRDefault="001865DB" w:rsidP="00177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</w:tbl>
    <w:p w:rsidR="001865DB" w:rsidRDefault="001865DB" w:rsidP="00B146D8">
      <w:pPr>
        <w:spacing w:after="0"/>
        <w:rPr>
          <w:rFonts w:ascii="Times New Roman" w:hAnsi="Times New Roman"/>
          <w:sz w:val="24"/>
          <w:szCs w:val="24"/>
        </w:rPr>
        <w:sectPr w:rsidR="001865DB" w:rsidSect="00B55885">
          <w:pgSz w:w="16838" w:h="11906" w:orient="landscape"/>
          <w:pgMar w:top="851" w:right="539" w:bottom="719" w:left="1134" w:header="709" w:footer="709" w:gutter="0"/>
          <w:cols w:space="708"/>
          <w:docGrid w:linePitch="360"/>
        </w:sectPr>
      </w:pPr>
    </w:p>
    <w:p w:rsidR="001865DB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</w:p>
    <w:p w:rsidR="001865DB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</w:p>
    <w:p w:rsidR="001865DB" w:rsidRPr="00697206" w:rsidRDefault="001865DB" w:rsidP="005F46F1">
      <w:pPr>
        <w:spacing w:after="0"/>
        <w:rPr>
          <w:rFonts w:ascii="Times New Roman" w:hAnsi="Times New Roman"/>
          <w:b/>
          <w:sz w:val="24"/>
          <w:szCs w:val="24"/>
        </w:rPr>
      </w:pPr>
      <w:r w:rsidRPr="00697206">
        <w:rPr>
          <w:rFonts w:ascii="Times New Roman" w:hAnsi="Times New Roman"/>
          <w:b/>
          <w:sz w:val="24"/>
          <w:szCs w:val="24"/>
        </w:rPr>
        <w:t>4. Перечень программ учебных дисциплин, профессиональных модулей и практик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8196"/>
      </w:tblGrid>
      <w:tr w:rsidR="001865DB" w:rsidRPr="008D5269" w:rsidTr="008D5269">
        <w:tc>
          <w:tcPr>
            <w:tcW w:w="1375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60" w:line="240" w:lineRule="auto"/>
              <w:ind w:left="560" w:firstLine="0"/>
              <w:jc w:val="left"/>
            </w:pPr>
            <w:r w:rsidRPr="004D3F03">
              <w:t>.№</w:t>
            </w:r>
          </w:p>
          <w:p w:rsidR="001865DB" w:rsidRPr="004D3F03" w:rsidRDefault="001865DB" w:rsidP="008D5269">
            <w:pPr>
              <w:pStyle w:val="1"/>
              <w:shd w:val="clear" w:color="auto" w:fill="auto"/>
              <w:spacing w:before="60" w:after="0" w:line="240" w:lineRule="auto"/>
              <w:ind w:left="560" w:firstLine="0"/>
              <w:jc w:val="left"/>
            </w:pPr>
            <w:r w:rsidRPr="004D3F03">
              <w:t>п/п</w:t>
            </w:r>
          </w:p>
        </w:tc>
        <w:tc>
          <w:tcPr>
            <w:tcW w:w="8196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120" w:line="240" w:lineRule="auto"/>
              <w:ind w:left="280" w:firstLine="0"/>
              <w:jc w:val="left"/>
            </w:pPr>
            <w:r w:rsidRPr="004D3F03">
              <w:t>Перечень программ учебных дисциплин, профессиональных модулей и</w:t>
            </w:r>
          </w:p>
          <w:p w:rsidR="001865DB" w:rsidRPr="004D3F03" w:rsidRDefault="001865DB" w:rsidP="008D5269">
            <w:pPr>
              <w:pStyle w:val="1"/>
              <w:shd w:val="clear" w:color="auto" w:fill="auto"/>
              <w:spacing w:before="120" w:after="0" w:line="240" w:lineRule="auto"/>
              <w:ind w:left="3560" w:firstLine="0"/>
              <w:jc w:val="left"/>
            </w:pPr>
            <w:r w:rsidRPr="004D3F03">
              <w:t>практик</w:t>
            </w:r>
          </w:p>
        </w:tc>
      </w:tr>
      <w:tr w:rsidR="001865DB" w:rsidRPr="008D5269" w:rsidTr="008D5269"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734B">
              <w:rPr>
                <w:rFonts w:ascii="Times New Roman" w:hAnsi="Times New Roman"/>
                <w:b/>
                <w:bCs/>
                <w:lang w:eastAsia="ru-RU"/>
              </w:rPr>
              <w:t>0.00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2734B">
              <w:rPr>
                <w:rFonts w:ascii="Times New Roman" w:hAnsi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1865DB" w:rsidRPr="008D5269" w:rsidTr="008D5269"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ОДБ.01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</w:tr>
      <w:tr w:rsidR="001865DB" w:rsidRPr="008D5269" w:rsidTr="008D5269">
        <w:trPr>
          <w:trHeight w:val="31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ОДБ.02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Литература</w:t>
            </w:r>
          </w:p>
        </w:tc>
      </w:tr>
      <w:tr w:rsidR="001865DB" w:rsidRPr="008D5269" w:rsidTr="008D5269">
        <w:trPr>
          <w:trHeight w:val="31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ОДБ.03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</w:tr>
      <w:tr w:rsidR="001865DB" w:rsidRPr="008D5269" w:rsidTr="008D5269">
        <w:trPr>
          <w:trHeight w:val="24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ОДБ.04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История</w:t>
            </w:r>
          </w:p>
        </w:tc>
      </w:tr>
      <w:tr w:rsidR="001865DB" w:rsidRPr="008D5269" w:rsidTr="008D5269">
        <w:trPr>
          <w:trHeight w:val="255"/>
        </w:trPr>
        <w:tc>
          <w:tcPr>
            <w:tcW w:w="1375" w:type="dxa"/>
            <w:vAlign w:val="center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ОДБ.05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1865DB" w:rsidRPr="008D5269" w:rsidTr="008D5269">
        <w:trPr>
          <w:trHeight w:val="27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ОДБ.06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Химия</w:t>
            </w:r>
          </w:p>
        </w:tc>
      </w:tr>
      <w:tr w:rsidR="001865DB" w:rsidRPr="008D5269" w:rsidTr="008D5269">
        <w:trPr>
          <w:trHeight w:val="24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ОДБ.07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Биология</w:t>
            </w:r>
          </w:p>
        </w:tc>
      </w:tr>
      <w:tr w:rsidR="001865DB" w:rsidRPr="008D5269" w:rsidTr="008D5269">
        <w:trPr>
          <w:trHeight w:val="28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ОДБ.12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</w:tr>
      <w:tr w:rsidR="001865DB" w:rsidRPr="008D5269" w:rsidTr="008D5269">
        <w:trPr>
          <w:trHeight w:val="27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ОДБ.13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Основы безопасности жизнедеятельности</w:t>
            </w:r>
          </w:p>
        </w:tc>
      </w:tr>
      <w:tr w:rsidR="001865DB" w:rsidRPr="008D5269" w:rsidTr="008D5269">
        <w:trPr>
          <w:trHeight w:val="27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ОДП.14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Математика</w:t>
            </w:r>
          </w:p>
        </w:tc>
      </w:tr>
      <w:tr w:rsidR="001865DB" w:rsidRPr="008D5269" w:rsidTr="008D5269">
        <w:trPr>
          <w:trHeight w:val="22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ОДП.15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Информатика и ИКТ</w:t>
            </w:r>
          </w:p>
        </w:tc>
      </w:tr>
      <w:tr w:rsidR="001865DB" w:rsidRPr="008D5269" w:rsidTr="008D5269">
        <w:trPr>
          <w:trHeight w:val="22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ОДП.16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 xml:space="preserve">Физика </w:t>
            </w:r>
          </w:p>
        </w:tc>
      </w:tr>
      <w:tr w:rsidR="001865DB" w:rsidRPr="008D5269" w:rsidTr="008D5269">
        <w:trPr>
          <w:trHeight w:val="22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ОП.00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Общепрофессиональный цикл</w:t>
            </w:r>
          </w:p>
        </w:tc>
      </w:tr>
      <w:tr w:rsidR="001865DB" w:rsidRPr="008D5269" w:rsidTr="008D5269">
        <w:trPr>
          <w:trHeight w:val="22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734B">
              <w:rPr>
                <w:rFonts w:ascii="Times New Roman" w:hAnsi="Times New Roman"/>
                <w:b/>
                <w:bCs/>
                <w:lang w:eastAsia="ru-RU"/>
              </w:rPr>
              <w:t>ОП.01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Электротехника</w:t>
            </w:r>
          </w:p>
        </w:tc>
      </w:tr>
      <w:tr w:rsidR="001865DB" w:rsidRPr="008D5269" w:rsidTr="008D5269">
        <w:trPr>
          <w:trHeight w:val="25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734B">
              <w:rPr>
                <w:rFonts w:ascii="Times New Roman" w:hAnsi="Times New Roman"/>
                <w:b/>
                <w:bCs/>
                <w:lang w:eastAsia="ru-RU"/>
              </w:rPr>
              <w:t>ОП.02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Охрана труда</w:t>
            </w:r>
          </w:p>
        </w:tc>
      </w:tr>
      <w:tr w:rsidR="001865DB" w:rsidRPr="008D5269" w:rsidTr="008D5269">
        <w:trPr>
          <w:trHeight w:val="28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734B">
              <w:rPr>
                <w:rFonts w:ascii="Times New Roman" w:hAnsi="Times New Roman"/>
                <w:b/>
                <w:bCs/>
                <w:lang w:eastAsia="ru-RU"/>
              </w:rPr>
              <w:t>ОП.03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Материаловедение</w:t>
            </w:r>
          </w:p>
        </w:tc>
      </w:tr>
      <w:tr w:rsidR="001865DB" w:rsidRPr="008D5269" w:rsidTr="008D5269">
        <w:trPr>
          <w:trHeight w:val="30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2734B">
              <w:rPr>
                <w:rFonts w:ascii="Times New Roman" w:hAnsi="Times New Roman"/>
                <w:b/>
                <w:bCs/>
                <w:lang w:eastAsia="ru-RU"/>
              </w:rPr>
              <w:t>ОП.04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</w:tr>
      <w:tr w:rsidR="001865DB" w:rsidRPr="008D5269" w:rsidTr="008D5269">
        <w:trPr>
          <w:trHeight w:val="435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ПМ.01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Техническое обслуживание и ремонт автотранспорта</w:t>
            </w:r>
          </w:p>
        </w:tc>
      </w:tr>
      <w:tr w:rsidR="001865DB" w:rsidRPr="008D5269" w:rsidTr="008D5269">
        <w:trPr>
          <w:trHeight w:val="48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ПМ.02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Транспортировка грузов и перевозка пассажиров</w:t>
            </w:r>
          </w:p>
        </w:tc>
      </w:tr>
      <w:tr w:rsidR="001865DB" w:rsidRPr="008D5269" w:rsidTr="008D5269">
        <w:trPr>
          <w:trHeight w:val="390"/>
        </w:trPr>
        <w:tc>
          <w:tcPr>
            <w:tcW w:w="1375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ПМ.03</w:t>
            </w:r>
          </w:p>
        </w:tc>
        <w:tc>
          <w:tcPr>
            <w:tcW w:w="8196" w:type="dxa"/>
            <w:vAlign w:val="bottom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734B">
              <w:rPr>
                <w:rFonts w:ascii="Times New Roman" w:hAnsi="Times New Roman"/>
                <w:b/>
                <w:bCs/>
              </w:rPr>
              <w:t>Заправка транспортных средств горючими и смазочными материалами</w:t>
            </w:r>
          </w:p>
        </w:tc>
      </w:tr>
      <w:tr w:rsidR="001865DB" w:rsidRPr="008D5269" w:rsidTr="008D5269">
        <w:trPr>
          <w:trHeight w:val="285"/>
        </w:trPr>
        <w:tc>
          <w:tcPr>
            <w:tcW w:w="1375" w:type="dxa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96" w:type="dxa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</w:tr>
      <w:tr w:rsidR="001865DB" w:rsidRPr="008D5269" w:rsidTr="008D5269">
        <w:trPr>
          <w:trHeight w:val="285"/>
        </w:trPr>
        <w:tc>
          <w:tcPr>
            <w:tcW w:w="1375" w:type="dxa"/>
          </w:tcPr>
          <w:p w:rsidR="001865DB" w:rsidRPr="0092734B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96" w:type="dxa"/>
          </w:tcPr>
          <w:p w:rsidR="001865DB" w:rsidRPr="0092734B" w:rsidRDefault="001865DB" w:rsidP="008D5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4B">
              <w:rPr>
                <w:rFonts w:ascii="Times New Roman" w:hAnsi="Times New Roman"/>
                <w:lang w:eastAsia="ru-RU"/>
              </w:rPr>
              <w:t>Производственная практика</w:t>
            </w:r>
          </w:p>
        </w:tc>
      </w:tr>
    </w:tbl>
    <w:p w:rsidR="001865DB" w:rsidRPr="004D3F03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23F">
        <w:rPr>
          <w:rFonts w:ascii="Times New Roman" w:hAnsi="Times New Roman"/>
          <w:b/>
          <w:sz w:val="24"/>
          <w:szCs w:val="24"/>
        </w:rPr>
        <w:t>4.4. Программы учебной и производственной практик</w:t>
      </w:r>
    </w:p>
    <w:p w:rsidR="001865DB" w:rsidRPr="006C723F" w:rsidRDefault="001865DB" w:rsidP="006C72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 xml:space="preserve">В соответствии с ФГОС СПО по профессии </w:t>
      </w:r>
      <w:r w:rsidRPr="006C723F">
        <w:rPr>
          <w:rFonts w:ascii="Times New Roman" w:hAnsi="Times New Roman"/>
          <w:b/>
          <w:sz w:val="24"/>
          <w:szCs w:val="24"/>
        </w:rPr>
        <w:t xml:space="preserve">190631.01 </w:t>
      </w:r>
      <w:r w:rsidRPr="006C723F">
        <w:rPr>
          <w:rFonts w:ascii="Times New Roman" w:hAnsi="Times New Roman"/>
          <w:sz w:val="24"/>
          <w:szCs w:val="24"/>
        </w:rPr>
        <w:t>Автомеханик 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(блоками).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Практика закрепляет компетенции, приобретаемые обучающимися в результате освоения теоретических курсов, помогает приобрести практический опыт выполнения профессиональных заданий, продолжает формировать общие и профессиональные компетенции обучающихся.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Организацией практики занимается старший мастер, во взаимодействии с работодателями. При организации практик руководствуются 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программы».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Style w:val="a0"/>
          <w:sz w:val="24"/>
          <w:szCs w:val="24"/>
        </w:rPr>
        <w:t>Учебная практика</w:t>
      </w:r>
      <w:r w:rsidRPr="006C723F">
        <w:rPr>
          <w:rFonts w:ascii="Times New Roman" w:hAnsi="Times New Roman"/>
          <w:sz w:val="24"/>
          <w:szCs w:val="24"/>
        </w:rPr>
        <w:t xml:space="preserve"> является частью трех профессиональных модулей: «</w:t>
      </w:r>
      <w:r w:rsidRPr="006C723F">
        <w:rPr>
          <w:rFonts w:ascii="Times New Roman" w:hAnsi="Times New Roman"/>
          <w:b/>
          <w:bCs/>
          <w:sz w:val="24"/>
          <w:szCs w:val="24"/>
        </w:rPr>
        <w:t>Техническое обслуживание и ремонт автотранспорта</w:t>
      </w:r>
      <w:r w:rsidRPr="006C723F">
        <w:rPr>
          <w:rFonts w:ascii="Times New Roman" w:hAnsi="Times New Roman"/>
          <w:sz w:val="24"/>
          <w:szCs w:val="24"/>
        </w:rPr>
        <w:t>», «</w:t>
      </w:r>
      <w:r w:rsidRPr="006C723F">
        <w:rPr>
          <w:rFonts w:ascii="Times New Roman" w:hAnsi="Times New Roman"/>
          <w:b/>
          <w:bCs/>
          <w:sz w:val="24"/>
          <w:szCs w:val="24"/>
        </w:rPr>
        <w:t>Транспортировка грузов и перевозка пассажиров</w:t>
      </w:r>
      <w:r w:rsidRPr="006C723F">
        <w:rPr>
          <w:rFonts w:ascii="Times New Roman" w:hAnsi="Times New Roman"/>
          <w:sz w:val="24"/>
          <w:szCs w:val="24"/>
        </w:rPr>
        <w:t>», «</w:t>
      </w:r>
      <w:r w:rsidRPr="006C723F">
        <w:rPr>
          <w:rFonts w:ascii="Times New Roman" w:hAnsi="Times New Roman"/>
          <w:b/>
          <w:bCs/>
          <w:sz w:val="24"/>
          <w:szCs w:val="24"/>
        </w:rPr>
        <w:t>Заправка транспортных средств горючими и смазочными материалами</w:t>
      </w:r>
      <w:r w:rsidRPr="006C723F">
        <w:rPr>
          <w:rFonts w:ascii="Times New Roman" w:hAnsi="Times New Roman"/>
          <w:sz w:val="24"/>
          <w:szCs w:val="24"/>
        </w:rPr>
        <w:t xml:space="preserve">». Целью является подготовка к осознанному и углубленному изучению общепрофессиональных дисциплин и междисциплинарных курсов профессиональных модулей, ознакомление с целями, задачами, содержанием, структурой, условиями и другими особенностями профессии </w:t>
      </w:r>
      <w:r w:rsidRPr="006C723F">
        <w:rPr>
          <w:rFonts w:ascii="Times New Roman" w:hAnsi="Times New Roman"/>
          <w:b/>
          <w:sz w:val="24"/>
          <w:szCs w:val="24"/>
        </w:rPr>
        <w:t xml:space="preserve">190631.01 </w:t>
      </w:r>
      <w:r w:rsidRPr="006C723F">
        <w:rPr>
          <w:rFonts w:ascii="Times New Roman" w:hAnsi="Times New Roman"/>
          <w:sz w:val="24"/>
          <w:szCs w:val="24"/>
        </w:rPr>
        <w:t>Автомеханик.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выполнения ремонта деталей автомобиля;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снятие и установки агрегатов и узлов автомобиля;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использования диагностических приборов и технического оборудования;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выполнения регламентных работ по техническому обслуживанию автомобилей;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выполнять метрологическую поверку средств измерений;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снимать и устанавливать агрегаты и узлы автомобиля;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определять неисправности и объем работ по их устранению и ремонту;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определять способы и средства ремонта;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применять диагностические приборы и оборудование;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- использовать специальный инструмент, приборы, оборудование; оформлять учетную документацию;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средства метрологии, стандартизации и сертификации;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- основные методы обработки автомобильных деталей;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- устройство и конструктивные особенности обслуживаемых автомобилей;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- назначение и взаимодействие основных узлов ремонтируемых автомобилей;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- технические условия на регулировку и испытание отдельных механизмов;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- виды и методы ремонта;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- способы восстановления деталей.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Транспортировка грузов и перевозка пассажиров.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учебной практики (далее  программа) – является частью  основной профессиональной образовательной программы в соответствии с ФГОС по профессии НПО    </w:t>
      </w: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90631.01 Автомеханик 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 </w:t>
      </w:r>
      <w:r w:rsidRPr="006C723F">
        <w:rPr>
          <w:rFonts w:ascii="Times New Roman" w:hAnsi="Times New Roman"/>
          <w:bCs/>
          <w:i/>
          <w:sz w:val="24"/>
          <w:szCs w:val="24"/>
          <w:lang w:eastAsia="ru-RU"/>
        </w:rPr>
        <w:t>Техническое обслуживание, ремонт и управление автотранспортным средством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  <w:r w:rsidRPr="006C723F">
        <w:rPr>
          <w:rFonts w:ascii="Times New Roman" w:hAnsi="Times New Roman"/>
          <w:bCs/>
          <w:i/>
          <w:sz w:val="24"/>
          <w:szCs w:val="24"/>
          <w:lang w:eastAsia="ru-RU"/>
        </w:rPr>
        <w:t>заправка транспортных средств горючими и смазочными материалами и соответствующих профессиональных компетенций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 (ПК):</w:t>
      </w: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ПК 2.1. Управлять автомобилями категорий «В» и «С».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ПК 2.2. Выполнять работы по транспортировке грузов и перевозке пассажиров.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ПК 2.3. Осуществлять техническое обслуживание транспортных средств в пути         следования.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ПК 2.4. Устранять мелкие неисправности, возникающие во время эксплуатации     транспортных средств.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ПК 2.5. Работать с документацией установленной формы.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ПК 2.6. Проводить первоочередные мероприятия на месте дорожно-транспортного    происшествия.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Программа учебной практики может быть использована</w:t>
      </w: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>дополнительном профессиональном образовании и профессиональной подготовке водителей категорий «В» и «С»при наличии среднего (полного) общего образования. Опыт работы не требуется.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учебной практики – требования к результатам освоения практики.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В результате изучения учебной практики студент должен: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иметь практический опыт: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управления автомобилями категорий «В» и «С»; 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 соблюдать Правила дорожного движения; безопасно управлять транспортными средствами в различных дорожных и метеорологических условиях; уверенно действовать в нештатных ситуациях;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выполнять контрольный осмотр транспортных средств перед выездом и при выполнении поездки; заправлять транспортные средства горюче-смазочными материалами и специальными жидкостями с соблюдением экологических требований;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 обеспечивать прием, размещение, крепление и перевозку грузов, а также безопасную посадку, перевозку и высадку пассажиров; получать, оформлять и сдавать путевую и транспортную документацию; принимать возможные меры для оказания первой помощи пострадавшим при дорожно-транспортных происшествиях; соблюдать требования по транспортировке пострадавших; использовать средства пожаротушения;</w:t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 xml:space="preserve"> основы законодательства в сфере дорожного движения, Правила дорожного движения; правила эксплуатации транспортных средств; правила перевозки грузов и пассажиров;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назначение, расположение, принцип действия основных механизмов и приборов транспортных средств; правила техники безопасности при проверке технического состояния транспортных средств, проведении погрузочно-разгрузочных работ; порядок выполнения контрольного осмотра транспортных средств перед поездкой и работ по его техническому обслуживанию; перечень неисправностей и условий, при которых запрещается эксплуатация транспортных средств или их дальнейшее движение; приемы устранения неисправностей и выполнения работ по техническому обслуживанию; правила обращения с эксплуатационными материалами; требования, предъявляемые к режиму труда и отдыха, правила и нормы охраны труда и техники безопасности; основы безопасного управления транспортными средствами; порядок оформления путевой и товарно-транспортной документации; порядок действий водителя в нештатных ситуациях; комплектацию аптечки, назначение и правила применения входящих в ее состав средств; 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     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1865DB" w:rsidRPr="006C723F" w:rsidRDefault="001865DB" w:rsidP="006C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Style w:val="a0"/>
          <w:sz w:val="24"/>
          <w:szCs w:val="24"/>
        </w:rPr>
        <w:t xml:space="preserve">4.5. Производственная практика </w:t>
      </w:r>
      <w:r w:rsidRPr="006C723F">
        <w:rPr>
          <w:rFonts w:ascii="Times New Roman" w:hAnsi="Times New Roman"/>
          <w:sz w:val="24"/>
          <w:szCs w:val="24"/>
        </w:rPr>
        <w:t>ориентирована на включение студента в профессиональную деятельность в качестве менеджера и осуществление им самостоятельной практической деятельности. Указанная практика представлена одним блоком, входящим в состав профессиональных модулей «</w:t>
      </w:r>
      <w:r w:rsidRPr="006C723F">
        <w:rPr>
          <w:rFonts w:ascii="Times New Roman" w:hAnsi="Times New Roman"/>
          <w:b/>
          <w:bCs/>
          <w:sz w:val="24"/>
          <w:szCs w:val="24"/>
        </w:rPr>
        <w:t>Техническое обслуживание и ремонт автотранспорта</w:t>
      </w: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r w:rsidRPr="006C723F">
        <w:rPr>
          <w:rFonts w:ascii="Times New Roman" w:hAnsi="Times New Roman"/>
          <w:b/>
          <w:bCs/>
          <w:sz w:val="24"/>
          <w:szCs w:val="24"/>
        </w:rPr>
        <w:t>Транспортировка грузов и перевозка пассажиров</w:t>
      </w:r>
      <w:r w:rsidRPr="006C723F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r w:rsidRPr="006C723F">
        <w:rPr>
          <w:rFonts w:ascii="Times New Roman" w:hAnsi="Times New Roman"/>
          <w:b/>
          <w:bCs/>
          <w:sz w:val="24"/>
          <w:szCs w:val="24"/>
        </w:rPr>
        <w:t>Заправка транспортных средств горючими и смазочными материалами».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Целью указанной практики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общих и профессиональных компетенций на основе полученного практического опыта, подготовка к сдаче квалификационных экзаменов по окончании указанных профессиональных модулей.</w:t>
      </w:r>
    </w:p>
    <w:p w:rsidR="001865DB" w:rsidRPr="006C723F" w:rsidRDefault="001865DB" w:rsidP="006C723F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C723F">
        <w:rPr>
          <w:sz w:val="24"/>
          <w:szCs w:val="24"/>
        </w:rPr>
        <w:t>Производственная практика является завершающим этапом подготовки специалиста и направлена на достижение следующих целей:</w:t>
      </w:r>
    </w:p>
    <w:p w:rsidR="001865DB" w:rsidRPr="006C723F" w:rsidRDefault="001865DB" w:rsidP="006C723F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овладение студентами профессиональной деятельностью, развитие профессионального мышления;</w:t>
      </w:r>
    </w:p>
    <w:p w:rsidR="001865DB" w:rsidRPr="006C723F" w:rsidRDefault="001865DB" w:rsidP="006C723F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1865DB" w:rsidRPr="006C723F" w:rsidRDefault="001865DB" w:rsidP="006C723F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обучение навыкам решения практических задач при подготовке выпускной квалификационной работы;</w:t>
      </w:r>
    </w:p>
    <w:p w:rsidR="001865DB" w:rsidRPr="006C723F" w:rsidRDefault="001865DB" w:rsidP="006C723F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проверка профессиональной готовности к самостоятельной трудовой деятельности выпускника;</w:t>
      </w:r>
    </w:p>
    <w:p w:rsidR="001865DB" w:rsidRPr="006C723F" w:rsidRDefault="001865DB" w:rsidP="006C723F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сбор материалов к итоговой государственной аттестации.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Образовательное учреждение обеспечивает студентов программами, методическими указаниями по прохождению практик; закрепляет руководителя практики из числа мастеров производственного обучения.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С места прохождения практики студенты получают характеристику. По окончании практики студенты готовят отчеты и аттестационные листы по практике.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профессии. Вопросы о прохождении студентами практики систематически обсуждаются на заседаниях предметно-цикловых комиссиях, методического и педагогического советов.</w:t>
      </w:r>
    </w:p>
    <w:p w:rsidR="001865DB" w:rsidRPr="006C723F" w:rsidRDefault="001865DB" w:rsidP="006C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23F">
        <w:rPr>
          <w:rFonts w:ascii="Times New Roman" w:hAnsi="Times New Roman"/>
          <w:sz w:val="24"/>
          <w:szCs w:val="24"/>
        </w:rPr>
        <w:t>Основными базами практик являются предприятия любой организационно-правовой формы (коммерческие, некоммерческие, государственные, муниципальные), органы государственного и муниципального управления г.Сыктывкара и Республики Коми.</w:t>
      </w:r>
    </w:p>
    <w:p w:rsidR="001865DB" w:rsidRPr="006C723F" w:rsidRDefault="001865DB" w:rsidP="006C723F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C723F">
        <w:rPr>
          <w:sz w:val="24"/>
          <w:szCs w:val="24"/>
        </w:rPr>
        <w:t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 техникума, а также с учетом специфики подготовки выпускников по профессии. 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выпускной квалификационной работы, содержатся в программах производственной практики специальности.</w:t>
      </w:r>
    </w:p>
    <w:p w:rsidR="001865DB" w:rsidRPr="006C723F" w:rsidRDefault="001865DB" w:rsidP="006C72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723F">
        <w:rPr>
          <w:rFonts w:ascii="Times New Roman" w:hAnsi="Times New Roman"/>
          <w:b/>
          <w:sz w:val="24"/>
          <w:szCs w:val="24"/>
        </w:rPr>
        <w:t>5.</w:t>
      </w:r>
      <w:r w:rsidRPr="006C723F">
        <w:rPr>
          <w:rFonts w:ascii="Times New Roman" w:hAnsi="Times New Roman"/>
          <w:b/>
          <w:sz w:val="24"/>
          <w:szCs w:val="24"/>
        </w:rPr>
        <w:tab/>
        <w:t>Материально-техническое обеспечение ППКРС</w:t>
      </w:r>
    </w:p>
    <w:p w:rsidR="001865DB" w:rsidRPr="000A33D0" w:rsidRDefault="001865DB" w:rsidP="000A33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bookmark21"/>
      <w:r w:rsidRPr="000A33D0">
        <w:rPr>
          <w:rFonts w:ascii="Times New Roman" w:hAnsi="Times New Roman"/>
          <w:bCs/>
          <w:sz w:val="24"/>
          <w:szCs w:val="24"/>
        </w:rPr>
        <w:t>5.1. Учебно-методическое обеспечение образовательного процесса</w:t>
      </w:r>
      <w:bookmarkEnd w:id="0"/>
    </w:p>
    <w:p w:rsidR="001865DB" w:rsidRPr="00B5137B" w:rsidRDefault="001865DB" w:rsidP="000A33D0">
      <w:pPr>
        <w:spacing w:after="0" w:line="240" w:lineRule="auto"/>
        <w:jc w:val="both"/>
        <w:rPr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обеспечивается учебно- методической документацией и учебно-методическими комплексами по всем учебным дисциплинам и профессионал</w:t>
      </w:r>
      <w:r w:rsidRPr="00B5137B">
        <w:rPr>
          <w:sz w:val="24"/>
          <w:szCs w:val="24"/>
        </w:rPr>
        <w:t>ьным модулям.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Реализация основной профессиональной образовательной программы обеспечивается доступом каждого обучающегося к базам данных и библиотечным фондам, сформированным по полному перечню дисциплин. Во время самостоятельной подготовки обучающиеся обеспечиваются доступом к сети Интернет.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входящему в образовательную программу.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каждых 100 обучающихся.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Обеспечен доступ к библиотечным фондам, которые включают следующие ведущие отечественные журналы: «Общественное питание», «Стандарты и качество», «Ресторанный бизнес», «Питание и общество».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Обучающимся обеспечены возможности доступа к современным профессиональным базам данных, информационным справочным и поисковым системам: электронным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>каталогам библиотеки филиала Санкт-Петербургской лесной академии - Сыктывкарский лесной институт.</w:t>
      </w:r>
    </w:p>
    <w:p w:rsidR="001865DB" w:rsidRPr="004D3F03" w:rsidRDefault="001865DB" w:rsidP="005F46F1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bookmark22"/>
      <w:r w:rsidRPr="004D3F03">
        <w:rPr>
          <w:rFonts w:ascii="Times New Roman" w:hAnsi="Times New Roman"/>
          <w:b/>
          <w:bCs/>
          <w:sz w:val="24"/>
          <w:szCs w:val="24"/>
        </w:rPr>
        <w:t xml:space="preserve">5.2. Кадровое обеспечение реализации </w:t>
      </w:r>
      <w:bookmarkEnd w:id="1"/>
      <w:r w:rsidRPr="004D3F03">
        <w:rPr>
          <w:rFonts w:ascii="Times New Roman" w:hAnsi="Times New Roman"/>
          <w:b/>
          <w:bCs/>
          <w:sz w:val="24"/>
          <w:szCs w:val="24"/>
        </w:rPr>
        <w:t>ППКРС</w:t>
      </w:r>
    </w:p>
    <w:p w:rsidR="001865DB" w:rsidRPr="004D3F03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03">
        <w:rPr>
          <w:rFonts w:ascii="Times New Roman" w:hAnsi="Times New Roman"/>
          <w:sz w:val="24"/>
          <w:szCs w:val="24"/>
        </w:rPr>
        <w:t xml:space="preserve">Реализация программа подготовки квалифицированных рабочих, служащих по профессии </w:t>
      </w:r>
      <w:r w:rsidRPr="004D3F03">
        <w:rPr>
          <w:rFonts w:ascii="Times New Roman" w:hAnsi="Times New Roman"/>
          <w:b/>
        </w:rPr>
        <w:t xml:space="preserve">190631.01 </w:t>
      </w:r>
      <w:r w:rsidRPr="004D3F03">
        <w:rPr>
          <w:rFonts w:ascii="Times New Roman" w:hAnsi="Times New Roman"/>
        </w:rPr>
        <w:t xml:space="preserve">Автомеханик </w:t>
      </w:r>
      <w:r w:rsidRPr="004D3F03">
        <w:rPr>
          <w:rFonts w:ascii="Times New Roman" w:hAnsi="Times New Roman"/>
          <w:sz w:val="24"/>
          <w:szCs w:val="24"/>
        </w:rPr>
        <w:t>обеспечивается педагогическими кадрами, имеющими, как правило, базовое профессиональное высшее образование, соответствующее профилю преподаваемой дисциплины. В учебном процессе в подготовке по профессиональному циклу участвуют 18 человек (13 преподавателей и 5 мастеров производственного обучения), 9 человек – администрация и руководители структурных подразделений, 2 внутренних совместителей, ведущих преподавательскую деятельность. Из общего числа преподавателей  1 педагог награждены знаком «Почетный работник среднего профессионального образования», 1 человек – «Отличник ПТО», 5 человека – «Почетный работник начального профессионального образования». Главным звеном системы совершенствования образования и педагогического мастерства педагогов является повышение квалификации. С 2010 по 2013 год повысили квалификационные категории 100 % педагогических и руководящих работников. На 1.01.2014 года численность педагогического состава техникума имеющего высшую квалификационную категорию составляет 72 %, первую квалификационную категорию – 28 %.</w:t>
      </w:r>
    </w:p>
    <w:p w:rsidR="001865DB" w:rsidRPr="004D3F03" w:rsidRDefault="001865DB" w:rsidP="005F46F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31"/>
        <w:gridCol w:w="2127"/>
        <w:gridCol w:w="992"/>
        <w:gridCol w:w="1276"/>
        <w:gridCol w:w="850"/>
        <w:gridCol w:w="1950"/>
      </w:tblGrid>
      <w:tr w:rsidR="001865DB" w:rsidRPr="008D5269" w:rsidTr="008D5269">
        <w:tc>
          <w:tcPr>
            <w:tcW w:w="530" w:type="dxa"/>
            <w:vMerge w:val="restart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п/п</w:t>
            </w:r>
          </w:p>
        </w:tc>
        <w:tc>
          <w:tcPr>
            <w:tcW w:w="2731" w:type="dxa"/>
            <w:vMerge w:val="restart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2127" w:type="dxa"/>
            <w:vMerge w:val="restart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Фамилия, И.О., должность по штатному расписанию</w:t>
            </w:r>
          </w:p>
        </w:tc>
        <w:tc>
          <w:tcPr>
            <w:tcW w:w="992" w:type="dxa"/>
            <w:vMerge w:val="restart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vMerge w:val="restart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74" w:lineRule="exact"/>
              <w:ind w:firstLine="0"/>
            </w:pPr>
            <w:r>
              <w:t>Категория и</w:t>
            </w:r>
          </w:p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ученое (почетное) звание</w:t>
            </w:r>
          </w:p>
        </w:tc>
        <w:tc>
          <w:tcPr>
            <w:tcW w:w="2800" w:type="dxa"/>
            <w:gridSpan w:val="2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Стаж работы</w:t>
            </w:r>
          </w:p>
        </w:tc>
      </w:tr>
      <w:tr w:rsidR="001865DB" w:rsidRPr="008D5269" w:rsidTr="008D5269">
        <w:trPr>
          <w:trHeight w:val="792"/>
        </w:trPr>
        <w:tc>
          <w:tcPr>
            <w:tcW w:w="530" w:type="dxa"/>
            <w:vMerge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Всего</w:t>
            </w:r>
          </w:p>
        </w:tc>
        <w:tc>
          <w:tcPr>
            <w:tcW w:w="195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</w:rPr>
              <w:t>В т.ч. педагогической</w:t>
            </w: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Жирютина Н.А.</w:t>
            </w:r>
          </w:p>
        </w:tc>
        <w:tc>
          <w:tcPr>
            <w:tcW w:w="992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269">
              <w:rPr>
                <w:rFonts w:ascii="Times New Roman" w:hAnsi="Times New Roman"/>
                <w:sz w:val="16"/>
                <w:szCs w:val="16"/>
              </w:rPr>
              <w:t>Высшая, «Отличник НПО РСФСР»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Жирютина Н.А.</w:t>
            </w:r>
          </w:p>
        </w:tc>
        <w:tc>
          <w:tcPr>
            <w:tcW w:w="992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269">
              <w:rPr>
                <w:rFonts w:ascii="Times New Roman" w:hAnsi="Times New Roman"/>
                <w:sz w:val="16"/>
                <w:szCs w:val="16"/>
              </w:rPr>
              <w:t>Высшая, «Отличник НПО РСФСР»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1865DB" w:rsidRPr="008D5269" w:rsidTr="008D5269">
        <w:tc>
          <w:tcPr>
            <w:tcW w:w="530" w:type="dxa"/>
            <w:vMerge w:val="restart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vMerge w:val="restart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Супрядкина В.В.</w:t>
            </w:r>
          </w:p>
        </w:tc>
        <w:tc>
          <w:tcPr>
            <w:tcW w:w="992" w:type="dxa"/>
          </w:tcPr>
          <w:p w:rsidR="001865DB" w:rsidRDefault="001865DB">
            <w:r w:rsidRPr="000B5033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1865DB" w:rsidRPr="008D5269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1865DB" w:rsidRPr="008D5269" w:rsidTr="008D5269">
        <w:tc>
          <w:tcPr>
            <w:tcW w:w="530" w:type="dxa"/>
            <w:vMerge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Попова Е.И.</w:t>
            </w:r>
          </w:p>
        </w:tc>
        <w:tc>
          <w:tcPr>
            <w:tcW w:w="992" w:type="dxa"/>
          </w:tcPr>
          <w:p w:rsidR="001865DB" w:rsidRDefault="001865DB">
            <w:r w:rsidRPr="000B5033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Чередова В.В.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Чередова В.В.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Шевелева Т.С.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Шевелева Т.С.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Быков В.А.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1865DB" w:rsidRPr="008D5269" w:rsidTr="008D5269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1865DB" w:rsidRPr="004D3F03" w:rsidRDefault="001865DB" w:rsidP="008D5269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Шушканов А,А.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КСХИ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</w:tcPr>
          <w:p w:rsidR="001865DB" w:rsidRPr="008D5269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Шевчук С.М.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Шевчук С.М.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33D0">
              <w:rPr>
                <w:sz w:val="18"/>
                <w:szCs w:val="18"/>
              </w:rPr>
              <w:t>18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33D0">
              <w:rPr>
                <w:sz w:val="18"/>
                <w:szCs w:val="18"/>
              </w:rPr>
              <w:t>18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Шевчук С.М.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33D0">
              <w:rPr>
                <w:sz w:val="18"/>
                <w:szCs w:val="18"/>
              </w:rPr>
              <w:t>18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33D0">
              <w:rPr>
                <w:sz w:val="18"/>
                <w:szCs w:val="18"/>
              </w:rPr>
              <w:t>18</w:t>
            </w:r>
          </w:p>
        </w:tc>
      </w:tr>
      <w:tr w:rsidR="001865DB" w:rsidRPr="008D5269" w:rsidTr="00861150">
        <w:tc>
          <w:tcPr>
            <w:tcW w:w="530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firstLine="0"/>
            </w:pPr>
            <w:r w:rsidRPr="004D3F03">
              <w:t>Томов А.А.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Ленинградская лесотехническая академия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865DB" w:rsidRPr="008D5269" w:rsidTr="00861150">
        <w:tc>
          <w:tcPr>
            <w:tcW w:w="530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127" w:type="dxa"/>
            <w:vAlign w:val="center"/>
          </w:tcPr>
          <w:p w:rsidR="001865DB" w:rsidRPr="008D5269" w:rsidRDefault="001865DB" w:rsidP="00861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Томов А.А.</w:t>
            </w:r>
          </w:p>
        </w:tc>
        <w:tc>
          <w:tcPr>
            <w:tcW w:w="992" w:type="dxa"/>
          </w:tcPr>
          <w:p w:rsidR="001865DB" w:rsidRDefault="001865DB">
            <w:r w:rsidRPr="00F65106">
              <w:rPr>
                <w:rFonts w:ascii="Times New Roman" w:hAnsi="Times New Roman"/>
                <w:sz w:val="18"/>
                <w:szCs w:val="18"/>
              </w:rPr>
              <w:t>Ленинградская лесотехническая академия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0A33D0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50" w:type="dxa"/>
          </w:tcPr>
          <w:p w:rsidR="001865DB" w:rsidRPr="000A33D0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865DB" w:rsidRPr="008D5269" w:rsidTr="00861150">
        <w:tc>
          <w:tcPr>
            <w:tcW w:w="530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2127" w:type="dxa"/>
            <w:vAlign w:val="center"/>
          </w:tcPr>
          <w:p w:rsidR="001865DB" w:rsidRPr="008D5269" w:rsidRDefault="001865DB" w:rsidP="00861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69">
              <w:rPr>
                <w:rFonts w:ascii="Times New Roman" w:hAnsi="Times New Roman"/>
              </w:rPr>
              <w:t>Томов А.А.</w:t>
            </w:r>
          </w:p>
        </w:tc>
        <w:tc>
          <w:tcPr>
            <w:tcW w:w="992" w:type="dxa"/>
          </w:tcPr>
          <w:p w:rsidR="001865DB" w:rsidRDefault="001865DB">
            <w:r w:rsidRPr="00F65106">
              <w:rPr>
                <w:rFonts w:ascii="Times New Roman" w:hAnsi="Times New Roman"/>
                <w:sz w:val="18"/>
                <w:szCs w:val="18"/>
              </w:rPr>
              <w:t>Ленинградская лесотехническая академия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0A33D0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50" w:type="dxa"/>
          </w:tcPr>
          <w:p w:rsidR="001865DB" w:rsidRPr="000A33D0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865DB" w:rsidRPr="008D5269" w:rsidTr="00861150">
        <w:tc>
          <w:tcPr>
            <w:tcW w:w="530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left="520" w:firstLine="0"/>
            </w:pPr>
            <w:r w:rsidRPr="004D3F03">
              <w:t>Шушканов А.А.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КСХИ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Высшая, «Почетный работник НПО РСФСР» </w:t>
            </w: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Слесарное дело и техническое измерение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left="360" w:firstLine="0"/>
            </w:pPr>
            <w:r w:rsidRPr="004D3F03">
              <w:t>Томов А.А.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Ленинградская лесотехническая академия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1865DB" w:rsidRPr="000A33D0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50" w:type="dxa"/>
          </w:tcPr>
          <w:p w:rsidR="001865DB" w:rsidRPr="000A33D0" w:rsidRDefault="001865DB" w:rsidP="00AB1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left="360" w:firstLine="0"/>
            </w:pPr>
            <w:r w:rsidRPr="004D3F03">
              <w:t>Китюх В.И.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Высшая, «Почетный работник НПО» </w:t>
            </w: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Теоретическая подготовка водителей автомобилей категории "В" и "С"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left="360" w:firstLine="0"/>
            </w:pPr>
            <w:r w:rsidRPr="004D3F03">
              <w:t>Китюх В.И.</w:t>
            </w:r>
          </w:p>
        </w:tc>
        <w:tc>
          <w:tcPr>
            <w:tcW w:w="992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0A33D0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Высшая, «Почетный работник НПО» </w:t>
            </w: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Оборудование и эксплуатация заправочных станций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left="520" w:firstLine="0"/>
            </w:pPr>
            <w:r w:rsidRPr="004D3F03">
              <w:t>Казаков Д.П.</w:t>
            </w:r>
          </w:p>
        </w:tc>
        <w:tc>
          <w:tcPr>
            <w:tcW w:w="992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865DB" w:rsidRPr="008D5269" w:rsidTr="00861150">
        <w:tc>
          <w:tcPr>
            <w:tcW w:w="530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1" w:type="dxa"/>
            <w:vAlign w:val="bottom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5269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2127" w:type="dxa"/>
            <w:vAlign w:val="center"/>
          </w:tcPr>
          <w:p w:rsidR="001865DB" w:rsidRPr="004D3F03" w:rsidRDefault="001865DB" w:rsidP="00861150">
            <w:pPr>
              <w:pStyle w:val="1"/>
              <w:shd w:val="clear" w:color="auto" w:fill="auto"/>
              <w:spacing w:after="0" w:line="240" w:lineRule="auto"/>
              <w:ind w:left="360" w:firstLine="0"/>
            </w:pPr>
            <w:r w:rsidRPr="004D3F03">
              <w:t>Казаков Д.П.</w:t>
            </w:r>
          </w:p>
        </w:tc>
        <w:tc>
          <w:tcPr>
            <w:tcW w:w="992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1865DB" w:rsidRPr="008D5269" w:rsidRDefault="001865DB" w:rsidP="008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</w:tcPr>
          <w:p w:rsidR="001865DB" w:rsidRPr="000A33D0" w:rsidRDefault="001865DB" w:rsidP="000A3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1865DB" w:rsidRDefault="001865DB" w:rsidP="000A33D0">
      <w:pPr>
        <w:pStyle w:val="22"/>
        <w:shd w:val="clear" w:color="auto" w:fill="auto"/>
        <w:spacing w:after="12" w:line="210" w:lineRule="exact"/>
        <w:ind w:firstLine="0"/>
        <w:jc w:val="left"/>
        <w:rPr>
          <w:spacing w:val="0"/>
          <w:sz w:val="22"/>
          <w:szCs w:val="22"/>
        </w:rPr>
      </w:pPr>
      <w:bookmarkStart w:id="2" w:name="bookmark23"/>
    </w:p>
    <w:p w:rsidR="001865DB" w:rsidRPr="004D3F03" w:rsidRDefault="001865DB" w:rsidP="000A33D0">
      <w:pPr>
        <w:pStyle w:val="22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4D3F03">
        <w:rPr>
          <w:sz w:val="22"/>
          <w:szCs w:val="22"/>
        </w:rPr>
        <w:t xml:space="preserve">5.3. Материально-техническое обеспечение реализации </w:t>
      </w:r>
      <w:bookmarkEnd w:id="2"/>
      <w:r w:rsidRPr="004D3F03">
        <w:rPr>
          <w:sz w:val="22"/>
          <w:szCs w:val="22"/>
        </w:rPr>
        <w:t>ППКРС</w:t>
      </w:r>
    </w:p>
    <w:p w:rsidR="001865DB" w:rsidRPr="004D3F03" w:rsidRDefault="001865DB" w:rsidP="000A33D0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Образовательный процесс в техникумеорганизован в здании общей площадью 7817 кв.м. В составе используемых помещений имеются: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left="360" w:hanging="36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учебные аудитории,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left="360" w:hanging="36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2 компьютерных класса с доступом в Интернет по скоростному каналу;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left="360" w:hanging="36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 xml:space="preserve">библиотека с читальным залом, оснащенным компьютерами с выходом в Интернет, точкой доступа </w:t>
      </w:r>
      <w:r w:rsidRPr="004D3F03">
        <w:rPr>
          <w:sz w:val="22"/>
          <w:szCs w:val="22"/>
          <w:lang w:val="en-US"/>
        </w:rPr>
        <w:t>Wi</w:t>
      </w:r>
      <w:r w:rsidRPr="004D3F03">
        <w:rPr>
          <w:sz w:val="22"/>
          <w:szCs w:val="22"/>
        </w:rPr>
        <w:t>-</w:t>
      </w:r>
      <w:r w:rsidRPr="004D3F03">
        <w:rPr>
          <w:sz w:val="22"/>
          <w:szCs w:val="22"/>
          <w:lang w:val="en-US"/>
        </w:rPr>
        <w:t>Fi</w:t>
      </w:r>
      <w:r w:rsidRPr="004D3F03">
        <w:rPr>
          <w:sz w:val="22"/>
          <w:szCs w:val="22"/>
        </w:rPr>
        <w:t>.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библиотека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2 столовые-лаборатории на 120 посадочных мест;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фельдшерский пункт, оборудованный в соответствии с требованиями;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2 актовых зала на 240 посадочных мест</w:t>
      </w:r>
    </w:p>
    <w:p w:rsidR="001865DB" w:rsidRPr="004D3F03" w:rsidRDefault="001865DB" w:rsidP="000A33D0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3 спортзала</w:t>
      </w:r>
    </w:p>
    <w:p w:rsidR="001865DB" w:rsidRPr="004D3F03" w:rsidRDefault="001865DB" w:rsidP="000A33D0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Для реализации творческих способностей студентов в техникуме работает Досуговый центр, в структуру которого входят: студия современного танца, студия вокала. Для физического развития и оздоровительной работы в колледже открыты спортивные секции по волейболу, баскетболу, настольному теннису. Занятия проводятся в спортивных и тренажерном залах.</w:t>
      </w:r>
    </w:p>
    <w:p w:rsidR="001865DB" w:rsidRPr="004D3F03" w:rsidRDefault="001865DB" w:rsidP="000A33D0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Все площади, участвующие в образовательном процессе принадлежат техникуму на праве оперативного управления. В техникуме созданы все необходимые условия для подготовки высококвалифицированных специалистов.</w:t>
      </w:r>
    </w:p>
    <w:p w:rsidR="001865DB" w:rsidRPr="004D3F03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Информационно-техническая база техникума составляет:</w:t>
      </w:r>
    </w:p>
    <w:p w:rsidR="001865DB" w:rsidRPr="004D3F03" w:rsidRDefault="001865DB" w:rsidP="000A33D0">
      <w:pPr>
        <w:pStyle w:val="1"/>
        <w:numPr>
          <w:ilvl w:val="0"/>
          <w:numId w:val="3"/>
        </w:numPr>
        <w:shd w:val="clear" w:color="auto" w:fill="auto"/>
        <w:tabs>
          <w:tab w:val="left" w:pos="360"/>
          <w:tab w:val="left" w:pos="164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80 компьютеров, из них все имеющие доступ в Интернет;</w:t>
      </w:r>
    </w:p>
    <w:p w:rsidR="001865DB" w:rsidRPr="004D3F03" w:rsidRDefault="001865DB" w:rsidP="000A33D0">
      <w:pPr>
        <w:pStyle w:val="1"/>
        <w:numPr>
          <w:ilvl w:val="0"/>
          <w:numId w:val="3"/>
        </w:numPr>
        <w:shd w:val="clear" w:color="auto" w:fill="auto"/>
        <w:tabs>
          <w:tab w:val="left" w:pos="360"/>
          <w:tab w:val="left" w:pos="16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портативных компьютеров (ноутбук) - 7шт;</w:t>
      </w:r>
    </w:p>
    <w:p w:rsidR="001865DB" w:rsidRPr="004D3F03" w:rsidRDefault="001865DB" w:rsidP="000A33D0">
      <w:pPr>
        <w:pStyle w:val="221"/>
        <w:numPr>
          <w:ilvl w:val="0"/>
          <w:numId w:val="3"/>
        </w:numPr>
        <w:shd w:val="clear" w:color="auto" w:fill="auto"/>
        <w:tabs>
          <w:tab w:val="left" w:pos="360"/>
          <w:tab w:val="left" w:pos="1638"/>
        </w:tabs>
        <w:spacing w:line="240" w:lineRule="auto"/>
        <w:ind w:firstLine="0"/>
        <w:rPr>
          <w:sz w:val="22"/>
          <w:szCs w:val="22"/>
        </w:rPr>
      </w:pPr>
      <w:bookmarkStart w:id="3" w:name="bookmark24"/>
      <w:r w:rsidRPr="004D3F03">
        <w:rPr>
          <w:sz w:val="22"/>
          <w:szCs w:val="22"/>
        </w:rPr>
        <w:t>46 принтеров;</w:t>
      </w:r>
      <w:bookmarkEnd w:id="3"/>
    </w:p>
    <w:p w:rsidR="001865DB" w:rsidRPr="004D3F03" w:rsidRDefault="001865DB" w:rsidP="000A33D0">
      <w:pPr>
        <w:pStyle w:val="221"/>
        <w:numPr>
          <w:ilvl w:val="0"/>
          <w:numId w:val="3"/>
        </w:numPr>
        <w:shd w:val="clear" w:color="auto" w:fill="auto"/>
        <w:tabs>
          <w:tab w:val="left" w:pos="360"/>
          <w:tab w:val="left" w:pos="1638"/>
        </w:tabs>
        <w:spacing w:line="240" w:lineRule="auto"/>
        <w:ind w:firstLine="0"/>
        <w:rPr>
          <w:sz w:val="22"/>
          <w:szCs w:val="22"/>
        </w:rPr>
      </w:pPr>
      <w:bookmarkStart w:id="4" w:name="bookmark25"/>
      <w:r w:rsidRPr="004D3F03">
        <w:rPr>
          <w:sz w:val="22"/>
          <w:szCs w:val="22"/>
        </w:rPr>
        <w:t>4 сканера;</w:t>
      </w:r>
      <w:bookmarkEnd w:id="4"/>
    </w:p>
    <w:p w:rsidR="001865DB" w:rsidRPr="004D3F03" w:rsidRDefault="001865DB" w:rsidP="000A33D0">
      <w:pPr>
        <w:pStyle w:val="1"/>
        <w:numPr>
          <w:ilvl w:val="0"/>
          <w:numId w:val="3"/>
        </w:numPr>
        <w:shd w:val="clear" w:color="auto" w:fill="auto"/>
        <w:tabs>
          <w:tab w:val="left" w:pos="360"/>
          <w:tab w:val="left" w:pos="164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8 мультимедиапроекторов с настенными экранами;</w:t>
      </w:r>
    </w:p>
    <w:p w:rsidR="001865DB" w:rsidRPr="004D3F03" w:rsidRDefault="001865DB" w:rsidP="000A33D0">
      <w:pPr>
        <w:pStyle w:val="1"/>
        <w:numPr>
          <w:ilvl w:val="0"/>
          <w:numId w:val="3"/>
        </w:numPr>
        <w:shd w:val="clear" w:color="auto" w:fill="auto"/>
        <w:tabs>
          <w:tab w:val="left" w:pos="360"/>
          <w:tab w:val="left" w:pos="16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интерактивная доска;</w:t>
      </w:r>
    </w:p>
    <w:p w:rsidR="001865DB" w:rsidRPr="004D3F03" w:rsidRDefault="001865DB" w:rsidP="000A33D0">
      <w:pPr>
        <w:pStyle w:val="1"/>
        <w:numPr>
          <w:ilvl w:val="0"/>
          <w:numId w:val="3"/>
        </w:numPr>
        <w:shd w:val="clear" w:color="auto" w:fill="auto"/>
        <w:tabs>
          <w:tab w:val="left" w:pos="360"/>
          <w:tab w:val="left" w:pos="16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многофункциональные устройства - 3 шт.</w:t>
      </w:r>
    </w:p>
    <w:p w:rsidR="001865DB" w:rsidRPr="004D3F03" w:rsidRDefault="001865DB" w:rsidP="000A33D0">
      <w:pPr>
        <w:pStyle w:val="1"/>
        <w:numPr>
          <w:ilvl w:val="0"/>
          <w:numId w:val="3"/>
        </w:numPr>
        <w:shd w:val="clear" w:color="auto" w:fill="auto"/>
        <w:tabs>
          <w:tab w:val="left" w:pos="360"/>
          <w:tab w:val="left" w:pos="16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видеокамера - 1 шт;</w:t>
      </w:r>
    </w:p>
    <w:p w:rsidR="001865DB" w:rsidRPr="004D3F03" w:rsidRDefault="001865DB" w:rsidP="000A33D0">
      <w:pPr>
        <w:pStyle w:val="1"/>
        <w:numPr>
          <w:ilvl w:val="0"/>
          <w:numId w:val="3"/>
        </w:numPr>
        <w:shd w:val="clear" w:color="auto" w:fill="auto"/>
        <w:tabs>
          <w:tab w:val="left" w:pos="360"/>
          <w:tab w:val="left" w:pos="16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фотоаппараты - 8 шт.</w:t>
      </w:r>
    </w:p>
    <w:p w:rsidR="001865DB" w:rsidRPr="004D3F03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>В образовательном процессе используется две локальных сети, с подключением к сети Интернет, обеспечивающих высокую оперативность и качество взаимодействия всех структурных подразделений колледжа.</w:t>
      </w:r>
    </w:p>
    <w:p w:rsidR="001865DB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4D3F03">
        <w:rPr>
          <w:sz w:val="22"/>
          <w:szCs w:val="22"/>
        </w:rPr>
        <w:t xml:space="preserve">Программное обеспечение техникума позволяет проводить тестирование обучающихся в режиме </w:t>
      </w:r>
      <w:r w:rsidRPr="004D3F03">
        <w:rPr>
          <w:sz w:val="22"/>
          <w:szCs w:val="22"/>
          <w:lang w:val="en-US"/>
        </w:rPr>
        <w:t>on</w:t>
      </w:r>
      <w:r w:rsidRPr="004D3F03">
        <w:rPr>
          <w:sz w:val="22"/>
          <w:szCs w:val="22"/>
        </w:rPr>
        <w:t>-</w:t>
      </w:r>
      <w:r w:rsidRPr="004D3F03">
        <w:rPr>
          <w:sz w:val="22"/>
          <w:szCs w:val="22"/>
          <w:lang w:val="en-US"/>
        </w:rPr>
        <w:t>line</w:t>
      </w:r>
      <w:r w:rsidRPr="004D3F03">
        <w:rPr>
          <w:sz w:val="22"/>
          <w:szCs w:val="22"/>
        </w:rPr>
        <w:t xml:space="preserve"> и </w:t>
      </w:r>
      <w:r w:rsidRPr="004D3F03">
        <w:rPr>
          <w:sz w:val="22"/>
          <w:szCs w:val="22"/>
          <w:lang w:val="en-US"/>
        </w:rPr>
        <w:t>off</w:t>
      </w:r>
      <w:r w:rsidRPr="004D3F03">
        <w:rPr>
          <w:sz w:val="22"/>
          <w:szCs w:val="22"/>
        </w:rPr>
        <w:t>-</w:t>
      </w:r>
      <w:r w:rsidRPr="004D3F03">
        <w:rPr>
          <w:sz w:val="22"/>
          <w:szCs w:val="22"/>
          <w:lang w:val="en-US"/>
        </w:rPr>
        <w:t>line</w:t>
      </w:r>
      <w:r w:rsidRPr="004D3F03">
        <w:rPr>
          <w:sz w:val="22"/>
          <w:szCs w:val="22"/>
        </w:rPr>
        <w:t>, видеоконференции, видеолекции, тестирование и анкетирование в режиме реального времени.</w:t>
      </w:r>
    </w:p>
    <w:p w:rsidR="001865DB" w:rsidRPr="006C723F" w:rsidRDefault="001865DB" w:rsidP="000A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i/>
          <w:sz w:val="24"/>
          <w:szCs w:val="24"/>
          <w:lang w:eastAsia="ru-RU"/>
        </w:rPr>
        <w:t>Оборудование слесарной  мастерской и рабочих мест мастерской</w:t>
      </w:r>
      <w:r w:rsidRPr="006C723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1865DB" w:rsidRPr="006C723F" w:rsidRDefault="001865DB" w:rsidP="000A33D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рабочие места по количеству студентов;</w:t>
      </w:r>
    </w:p>
    <w:p w:rsidR="001865DB" w:rsidRPr="006C723F" w:rsidRDefault="001865DB" w:rsidP="000A33D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станки: настольно-сверлильные, заточные;</w:t>
      </w:r>
    </w:p>
    <w:p w:rsidR="001865DB" w:rsidRPr="006C723F" w:rsidRDefault="001865DB" w:rsidP="000A33D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набор слесарных инструментов;</w:t>
      </w:r>
    </w:p>
    <w:p w:rsidR="001865DB" w:rsidRPr="006C723F" w:rsidRDefault="001865DB" w:rsidP="000A33D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приспособления;</w:t>
      </w:r>
    </w:p>
    <w:p w:rsidR="001865DB" w:rsidRPr="006C723F" w:rsidRDefault="001865DB" w:rsidP="000A33D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заготовки для выполнения слесарных работ.</w:t>
      </w:r>
    </w:p>
    <w:p w:rsidR="001865DB" w:rsidRPr="006C723F" w:rsidRDefault="001865DB" w:rsidP="000A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i/>
          <w:sz w:val="24"/>
          <w:szCs w:val="24"/>
          <w:lang w:eastAsia="ru-RU"/>
        </w:rPr>
        <w:t>Оборудование лаборатории «Технического обслуживания и ремонта автомобилей» и рабочих мест лаборатории:</w:t>
      </w:r>
    </w:p>
    <w:p w:rsidR="001865DB" w:rsidRPr="006C723F" w:rsidRDefault="001865DB" w:rsidP="000A33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монтажные автомобили в сборе;</w:t>
      </w:r>
    </w:p>
    <w:p w:rsidR="001865DB" w:rsidRPr="006C723F" w:rsidRDefault="001865DB" w:rsidP="000A33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агрегат технического обслуживания;</w:t>
      </w:r>
    </w:p>
    <w:p w:rsidR="001865DB" w:rsidRPr="006C723F" w:rsidRDefault="001865DB" w:rsidP="000A33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узлы, агрегаты автомобилей;</w:t>
      </w:r>
    </w:p>
    <w:p w:rsidR="001865DB" w:rsidRPr="006C723F" w:rsidRDefault="001865DB" w:rsidP="000A33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наборы инструментов, приспособлений;</w:t>
      </w:r>
    </w:p>
    <w:p w:rsidR="001865DB" w:rsidRPr="006C723F" w:rsidRDefault="001865DB" w:rsidP="000A33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методические пособия.</w:t>
      </w:r>
    </w:p>
    <w:p w:rsidR="001865DB" w:rsidRPr="006C723F" w:rsidRDefault="001865DB" w:rsidP="000A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i/>
          <w:sz w:val="24"/>
          <w:szCs w:val="24"/>
          <w:lang w:eastAsia="ru-RU"/>
        </w:rPr>
        <w:t>Оборудование слесарной мастерской:</w:t>
      </w:r>
    </w:p>
    <w:p w:rsidR="001865DB" w:rsidRPr="006C723F" w:rsidRDefault="001865DB" w:rsidP="000A33D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рабочие места по количеству студентов;</w:t>
      </w:r>
    </w:p>
    <w:p w:rsidR="001865DB" w:rsidRPr="006C723F" w:rsidRDefault="001865DB" w:rsidP="000A33D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верстаки с тисками;</w:t>
      </w:r>
    </w:p>
    <w:p w:rsidR="001865DB" w:rsidRPr="006C723F" w:rsidRDefault="001865DB" w:rsidP="000A33D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станки: настольно-сверлильный, заточные, токарный, механические ножницы и др.;</w:t>
      </w:r>
    </w:p>
    <w:p w:rsidR="001865DB" w:rsidRPr="006C723F" w:rsidRDefault="001865DB" w:rsidP="000A33D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набор слесарных инструментов;</w:t>
      </w:r>
    </w:p>
    <w:p w:rsidR="001865DB" w:rsidRPr="006C723F" w:rsidRDefault="001865DB" w:rsidP="000A33D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приспособления;</w:t>
      </w:r>
    </w:p>
    <w:p w:rsidR="001865DB" w:rsidRPr="006C723F" w:rsidRDefault="001865DB" w:rsidP="000A33D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заготовки для выполнения слесарных работ.</w:t>
      </w:r>
    </w:p>
    <w:p w:rsidR="001865DB" w:rsidRPr="006C723F" w:rsidRDefault="001865DB" w:rsidP="000A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C723F">
        <w:rPr>
          <w:rFonts w:ascii="Times New Roman" w:hAnsi="Times New Roman"/>
          <w:b/>
          <w:bCs/>
          <w:i/>
          <w:sz w:val="24"/>
          <w:szCs w:val="24"/>
          <w:lang w:eastAsia="ru-RU"/>
        </w:rPr>
        <w:t>Токарно-механический цех:</w:t>
      </w:r>
    </w:p>
    <w:p w:rsidR="001865DB" w:rsidRPr="006C723F" w:rsidRDefault="001865DB" w:rsidP="000A33D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рабочие места по количеству студентов в звене;</w:t>
      </w:r>
    </w:p>
    <w:p w:rsidR="001865DB" w:rsidRPr="006C723F" w:rsidRDefault="001865DB" w:rsidP="000A33D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станки: токарный, фрезерный, сверлильные, заточные, шлифовальные;</w:t>
      </w:r>
    </w:p>
    <w:p w:rsidR="001865DB" w:rsidRPr="006C723F" w:rsidRDefault="001865DB" w:rsidP="000A33D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гидравлический пресс;</w:t>
      </w:r>
    </w:p>
    <w:p w:rsidR="001865DB" w:rsidRPr="006C723F" w:rsidRDefault="001865DB" w:rsidP="000A33D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723F">
        <w:rPr>
          <w:rFonts w:ascii="Times New Roman" w:hAnsi="Times New Roman"/>
          <w:bCs/>
          <w:sz w:val="24"/>
          <w:szCs w:val="24"/>
          <w:lang w:eastAsia="ru-RU"/>
        </w:rPr>
        <w:t>набор инструментов, приспособлений и заготовки.</w:t>
      </w:r>
    </w:p>
    <w:p w:rsidR="001865DB" w:rsidRPr="004D3F03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1865DB" w:rsidRDefault="001865DB" w:rsidP="001947CB">
      <w:pPr>
        <w:pStyle w:val="22"/>
        <w:shd w:val="clear" w:color="auto" w:fill="auto"/>
        <w:spacing w:after="256" w:line="278" w:lineRule="exact"/>
        <w:ind w:left="380" w:right="20" w:hanging="360"/>
        <w:jc w:val="left"/>
        <w:rPr>
          <w:sz w:val="22"/>
          <w:szCs w:val="22"/>
        </w:rPr>
      </w:pPr>
    </w:p>
    <w:p w:rsidR="001865DB" w:rsidRPr="000A33D0" w:rsidRDefault="001865DB" w:rsidP="000A33D0">
      <w:pPr>
        <w:pStyle w:val="22"/>
        <w:shd w:val="clear" w:color="auto" w:fill="auto"/>
        <w:spacing w:after="256" w:line="278" w:lineRule="exact"/>
        <w:ind w:left="380" w:right="20" w:hanging="360"/>
        <w:jc w:val="center"/>
        <w:rPr>
          <w:b/>
          <w:sz w:val="24"/>
          <w:szCs w:val="24"/>
        </w:rPr>
      </w:pPr>
      <w:r w:rsidRPr="000A33D0">
        <w:rPr>
          <w:b/>
          <w:sz w:val="24"/>
          <w:szCs w:val="24"/>
        </w:rPr>
        <w:t>6. Характеристики среды техникума, обеспечивающие развитие общекультурных и социально-личностных компетенций выпускников</w:t>
      </w:r>
    </w:p>
    <w:p w:rsidR="001865DB" w:rsidRPr="0042073B" w:rsidRDefault="001865DB" w:rsidP="000A33D0">
      <w:pPr>
        <w:tabs>
          <w:tab w:val="left" w:pos="840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bookmarkStart w:id="5" w:name="bookmark27"/>
      <w:r>
        <w:rPr>
          <w:rFonts w:ascii="Times New Roman" w:hAnsi="Times New Roman"/>
          <w:sz w:val="24"/>
          <w:szCs w:val="24"/>
        </w:rPr>
        <w:t xml:space="preserve">6.1. </w:t>
      </w:r>
      <w:r w:rsidRPr="0042073B">
        <w:rPr>
          <w:rFonts w:ascii="Times New Roman" w:hAnsi="Times New Roman"/>
          <w:sz w:val="24"/>
          <w:szCs w:val="24"/>
        </w:rPr>
        <w:t>В техникуме разработана</w:t>
      </w:r>
      <w:r w:rsidRPr="0042073B">
        <w:rPr>
          <w:rFonts w:ascii="Times New Roman" w:hAnsi="Times New Roman"/>
          <w:b/>
          <w:sz w:val="24"/>
          <w:szCs w:val="24"/>
        </w:rPr>
        <w:t xml:space="preserve">  </w:t>
      </w:r>
      <w:r w:rsidRPr="0042073B">
        <w:rPr>
          <w:rFonts w:ascii="Times New Roman" w:hAnsi="Times New Roman"/>
          <w:b/>
          <w:i/>
          <w:sz w:val="24"/>
          <w:szCs w:val="24"/>
        </w:rPr>
        <w:t>Концепция воспитательной работы, Целевая воспитательная программа “Большая перемена”</w:t>
      </w:r>
      <w:r w:rsidRPr="0042073B">
        <w:rPr>
          <w:rFonts w:ascii="Times New Roman" w:hAnsi="Times New Roman"/>
          <w:b/>
          <w:sz w:val="24"/>
          <w:szCs w:val="24"/>
        </w:rPr>
        <w:t xml:space="preserve"> </w:t>
      </w:r>
      <w:r w:rsidRPr="0042073B">
        <w:rPr>
          <w:rFonts w:ascii="Times New Roman" w:hAnsi="Times New Roman"/>
          <w:b/>
          <w:i/>
          <w:sz w:val="24"/>
          <w:szCs w:val="24"/>
        </w:rPr>
        <w:t>и</w:t>
      </w:r>
      <w:r w:rsidRPr="0042073B">
        <w:rPr>
          <w:rFonts w:ascii="Times New Roman" w:hAnsi="Times New Roman"/>
          <w:b/>
          <w:sz w:val="24"/>
          <w:szCs w:val="24"/>
        </w:rPr>
        <w:t xml:space="preserve"> </w:t>
      </w:r>
      <w:r w:rsidRPr="0042073B">
        <w:rPr>
          <w:rFonts w:ascii="Times New Roman" w:hAnsi="Times New Roman"/>
          <w:b/>
          <w:i/>
          <w:sz w:val="24"/>
          <w:szCs w:val="24"/>
        </w:rPr>
        <w:t>Программа “”Психолого-педагогического сопровождения детей-сирот и детей, оставшихся без попечения родителей, в учебном процессе</w:t>
      </w:r>
      <w:r w:rsidRPr="0042073B">
        <w:rPr>
          <w:rFonts w:ascii="Times New Roman" w:hAnsi="Times New Roman"/>
          <w:sz w:val="24"/>
          <w:szCs w:val="24"/>
        </w:rPr>
        <w:t>, ежегодно составляется</w:t>
      </w:r>
      <w:r w:rsidRPr="0042073B">
        <w:rPr>
          <w:rFonts w:ascii="Times New Roman" w:hAnsi="Times New Roman"/>
          <w:b/>
          <w:sz w:val="24"/>
          <w:szCs w:val="24"/>
        </w:rPr>
        <w:t xml:space="preserve"> </w:t>
      </w:r>
      <w:r w:rsidRPr="0042073B">
        <w:rPr>
          <w:rFonts w:ascii="Times New Roman" w:hAnsi="Times New Roman"/>
          <w:b/>
          <w:i/>
          <w:sz w:val="24"/>
          <w:szCs w:val="24"/>
        </w:rPr>
        <w:t>план</w:t>
      </w:r>
      <w:r w:rsidRPr="0042073B">
        <w:rPr>
          <w:rFonts w:ascii="Times New Roman" w:hAnsi="Times New Roman"/>
          <w:b/>
          <w:sz w:val="24"/>
          <w:szCs w:val="24"/>
        </w:rPr>
        <w:t xml:space="preserve"> </w:t>
      </w:r>
      <w:r w:rsidRPr="0042073B">
        <w:rPr>
          <w:rFonts w:ascii="Times New Roman" w:hAnsi="Times New Roman"/>
          <w:sz w:val="24"/>
          <w:szCs w:val="24"/>
        </w:rPr>
        <w:t xml:space="preserve">воспитательной работы, в котором определены основные цели  и  задачи воспитательной деятельности. Структура планирования предусматривает дифференцированный подход к воспитанию. </w:t>
      </w:r>
    </w:p>
    <w:p w:rsidR="001865DB" w:rsidRPr="0042073B" w:rsidRDefault="001865DB" w:rsidP="000A33D0">
      <w:pPr>
        <w:tabs>
          <w:tab w:val="left" w:pos="84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2073B">
        <w:rPr>
          <w:rFonts w:ascii="Times New Roman" w:hAnsi="Times New Roman"/>
          <w:b/>
          <w:i/>
          <w:sz w:val="24"/>
          <w:szCs w:val="24"/>
        </w:rPr>
        <w:t>Цели воспитательной деятельности:</w:t>
      </w:r>
    </w:p>
    <w:p w:rsidR="001865DB" w:rsidRPr="0042073B" w:rsidRDefault="001865DB" w:rsidP="000A33D0">
      <w:pPr>
        <w:tabs>
          <w:tab w:val="left" w:pos="84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2073B">
        <w:rPr>
          <w:rFonts w:ascii="Times New Roman" w:hAnsi="Times New Roman"/>
          <w:b/>
          <w:i/>
          <w:vanish/>
          <w:sz w:val="24"/>
          <w:szCs w:val="24"/>
        </w:rPr>
        <w:t>самопознании. ность развития личности учащихся в основых мероприятиях ( в мероприятиях как правило охватывается до 70% учащихс</w:t>
      </w:r>
    </w:p>
    <w:p w:rsidR="001865DB" w:rsidRPr="0042073B" w:rsidRDefault="001865DB" w:rsidP="000A33D0">
      <w:p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всесторонне развитие личности и её индивидуальности, будущего конкурентоспособного рабочего (специалиста), обладающего профессиональной культурой, самостоятельностью, социальной активностью и гражданской позицией; </w:t>
      </w:r>
    </w:p>
    <w:p w:rsidR="001865DB" w:rsidRPr="0042073B" w:rsidRDefault="001865DB" w:rsidP="000A33D0">
      <w:p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>формирование добросовестного отношения к труду;</w:t>
      </w:r>
    </w:p>
    <w:p w:rsidR="001865DB" w:rsidRPr="0042073B" w:rsidRDefault="001865DB" w:rsidP="000A33D0">
      <w:p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>формирование здорового образа жизни, сознательного отношения к семье, ее традициям и принципам.</w:t>
      </w: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073B">
        <w:rPr>
          <w:rFonts w:ascii="Times New Roman" w:hAnsi="Times New Roman"/>
          <w:b/>
          <w:i/>
          <w:sz w:val="24"/>
          <w:szCs w:val="24"/>
          <w:lang w:eastAsia="ar-SA"/>
        </w:rPr>
        <w:t>Задачи:</w:t>
      </w: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1865DB" w:rsidRPr="0042073B" w:rsidRDefault="001865DB" w:rsidP="000A33D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>Организовать единство процесса обучения и воспитания студентов</w:t>
      </w:r>
    </w:p>
    <w:p w:rsidR="001865DB" w:rsidRPr="0042073B" w:rsidRDefault="001865DB" w:rsidP="000A33D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>Сформировать личность молодого рабочего, высококвалифицированного и конкурентоспособного</w:t>
      </w:r>
    </w:p>
    <w:p w:rsidR="001865DB" w:rsidRPr="0042073B" w:rsidRDefault="001865DB" w:rsidP="000A33D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>Обеспечить готовность к участию в экономической, социальной, культурной и политической жизни студентов</w:t>
      </w: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 w:rsidRPr="0042073B">
        <w:rPr>
          <w:rFonts w:ascii="Times New Roman" w:hAnsi="Times New Roman"/>
          <w:sz w:val="24"/>
          <w:szCs w:val="24"/>
          <w:lang w:eastAsia="ar-SA"/>
        </w:rPr>
        <w:t>2.</w:t>
      </w:r>
      <w:r w:rsidRPr="0042073B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42073B">
        <w:rPr>
          <w:rFonts w:ascii="Times New Roman" w:hAnsi="Times New Roman"/>
          <w:bCs/>
          <w:iCs/>
          <w:sz w:val="24"/>
          <w:szCs w:val="24"/>
          <w:lang w:eastAsia="ar-SA"/>
        </w:rPr>
        <w:t>Для реализации основных направлений воспитательной деятельности в техникуме действует</w:t>
      </w:r>
      <w:r w:rsidRPr="0042073B">
        <w:rPr>
          <w:rFonts w:ascii="Times New Roman" w:hAnsi="Times New Roman"/>
          <w:bCs/>
          <w:iCs/>
          <w:color w:val="FF0000"/>
          <w:sz w:val="24"/>
          <w:szCs w:val="24"/>
          <w:lang w:eastAsia="ar-SA"/>
        </w:rPr>
        <w:t xml:space="preserve"> </w:t>
      </w:r>
      <w:r w:rsidRPr="0042073B">
        <w:rPr>
          <w:rFonts w:ascii="Times New Roman" w:hAnsi="Times New Roman"/>
          <w:bCs/>
          <w:iCs/>
          <w:sz w:val="24"/>
          <w:szCs w:val="24"/>
          <w:lang w:eastAsia="ar-SA"/>
        </w:rPr>
        <w:t>о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рганизационно – управленческая структура, представленная на схеме. В неё входят социально- и психолого-педагогическая службы, учебно-воспитательное подразделение, являющиеся исполнительными органами. </w:t>
      </w: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Большое внимание уделяется работе классных руководителей и мастеров производственного обучения закрепленных за учебной группой в части  планирования работы в группе с  учетом особенностей формирования студенческого коллектива, а также изучению проблем, препятствующих реализации и  составлению планирующей документации. </w:t>
      </w:r>
    </w:p>
    <w:p w:rsidR="001865DB" w:rsidRPr="0042073B" w:rsidRDefault="001865DB" w:rsidP="000A33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>С целью развития воспитательной системы, повышения методического уровня классных руководителей, создания условий для  их творческого   и профессионального роста, для реализации программы воспитательной работы в техникуме работает ПЦК классных руководителей. Методической службой проводятся:</w:t>
      </w:r>
    </w:p>
    <w:p w:rsidR="001865DB" w:rsidRPr="0042073B" w:rsidRDefault="001865DB" w:rsidP="000A33D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bCs/>
          <w:sz w:val="24"/>
          <w:szCs w:val="24"/>
          <w:lang w:eastAsia="ar-SA"/>
        </w:rPr>
        <w:t xml:space="preserve">теоретические и практические </w:t>
      </w:r>
      <w:r w:rsidRPr="0042073B">
        <w:rPr>
          <w:rFonts w:ascii="Times New Roman" w:hAnsi="Times New Roman"/>
          <w:bCs/>
          <w:i/>
          <w:sz w:val="24"/>
          <w:szCs w:val="24"/>
          <w:lang w:eastAsia="ar-SA"/>
        </w:rPr>
        <w:t>семинары</w:t>
      </w:r>
      <w:r w:rsidRPr="0042073B">
        <w:rPr>
          <w:rFonts w:ascii="Times New Roman" w:hAnsi="Times New Roman"/>
          <w:bCs/>
          <w:sz w:val="24"/>
          <w:szCs w:val="24"/>
          <w:lang w:eastAsia="ar-SA"/>
        </w:rPr>
        <w:t xml:space="preserve"> классных руководителей по следующим темам: </w:t>
      </w:r>
      <w:r w:rsidRPr="0042073B">
        <w:rPr>
          <w:rFonts w:ascii="Times New Roman" w:hAnsi="Times New Roman"/>
          <w:color w:val="000000"/>
          <w:sz w:val="24"/>
          <w:szCs w:val="24"/>
          <w:lang w:eastAsia="ar-SA"/>
        </w:rPr>
        <w:t>«Анализ воспитательной рабо</w:t>
      </w:r>
      <w:r w:rsidRPr="0042073B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ты в колледже за предыдущий учебный год и задачи воспита</w:t>
      </w:r>
      <w:r w:rsidRPr="0042073B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тельной работы на следующий учебный год», «</w:t>
      </w:r>
      <w:r w:rsidRPr="0042073B">
        <w:rPr>
          <w:rFonts w:ascii="Times New Roman" w:hAnsi="Times New Roman"/>
          <w:sz w:val="24"/>
          <w:szCs w:val="24"/>
          <w:lang w:eastAsia="ar-SA"/>
        </w:rPr>
        <w:t>Психолого-педагогическое сопровождение личности студента в условиях модернизации образования</w:t>
      </w:r>
      <w:r w:rsidRPr="0042073B">
        <w:rPr>
          <w:rFonts w:ascii="Times New Roman" w:hAnsi="Times New Roman"/>
          <w:color w:val="000000"/>
          <w:sz w:val="24"/>
          <w:szCs w:val="24"/>
          <w:lang w:eastAsia="ar-SA"/>
        </w:rPr>
        <w:t>»,</w:t>
      </w:r>
      <w:r w:rsidRPr="0042073B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«</w:t>
      </w:r>
      <w:r w:rsidRPr="0042073B"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работы классных руководителей и мастеров п/о с обучающимися из категории детей-сирот», «</w:t>
      </w:r>
      <w:r w:rsidRPr="0042073B">
        <w:rPr>
          <w:rFonts w:ascii="Times New Roman" w:hAnsi="Times New Roman"/>
          <w:sz w:val="24"/>
          <w:szCs w:val="24"/>
          <w:lang w:eastAsia="ar-SA"/>
        </w:rPr>
        <w:t>Психолого-педагогические аспекты профилактики девиантного поведения несовершеннолетних», «</w:t>
      </w:r>
      <w:r w:rsidRPr="0042073B">
        <w:rPr>
          <w:rFonts w:ascii="Times New Roman" w:hAnsi="Times New Roman"/>
          <w:color w:val="000000"/>
          <w:sz w:val="24"/>
          <w:szCs w:val="24"/>
        </w:rPr>
        <w:t>Роль классного руководителя и мастера п/о в формировании коллектива</w:t>
      </w:r>
      <w:r w:rsidRPr="0042073B">
        <w:rPr>
          <w:rFonts w:ascii="Times New Roman" w:hAnsi="Times New Roman"/>
          <w:sz w:val="24"/>
          <w:szCs w:val="24"/>
          <w:lang w:eastAsia="ar-SA"/>
        </w:rPr>
        <w:t>: проблемы и перспективы»</w:t>
      </w:r>
      <w:r w:rsidRPr="0042073B">
        <w:rPr>
          <w:rFonts w:ascii="Times New Roman" w:hAnsi="Times New Roman"/>
          <w:color w:val="000000"/>
          <w:sz w:val="24"/>
          <w:szCs w:val="24"/>
        </w:rPr>
        <w:t>, «Роль самоуправления общежитием в социальной адаптации студентов»;</w:t>
      </w:r>
    </w:p>
    <w:p w:rsidR="001865DB" w:rsidRPr="0042073B" w:rsidRDefault="001865DB" w:rsidP="000A33D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 работа ПЦК классных руководителей</w:t>
      </w:r>
      <w:r w:rsidRPr="0042073B">
        <w:rPr>
          <w:rFonts w:ascii="Times New Roman" w:hAnsi="Times New Roman"/>
          <w:bCs/>
          <w:sz w:val="24"/>
          <w:szCs w:val="24"/>
          <w:lang w:eastAsia="ar-SA"/>
        </w:rPr>
        <w:t xml:space="preserve"> в целях повышения теоретического, научно-методического уровня профессиональной подготовки молодых педагогов по вопросам создания с</w:t>
      </w:r>
      <w:r w:rsidRPr="0042073B">
        <w:rPr>
          <w:rFonts w:ascii="Times New Roman" w:hAnsi="Times New Roman"/>
          <w:sz w:val="24"/>
          <w:szCs w:val="24"/>
          <w:lang w:eastAsia="ar-SA"/>
        </w:rPr>
        <w:t>истемы работы классного руководителя и основам технологии работы классного руководителя;</w:t>
      </w:r>
    </w:p>
    <w:p w:rsidR="001865DB" w:rsidRPr="0042073B" w:rsidRDefault="001865DB" w:rsidP="000A33D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систематизированы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методические рекомендации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и методические разработки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классных руководителей по организации учебно-воспитательного процесса в учебной группе, организации внеучебной воспитательной работы со студентами. </w:t>
      </w: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>Для эффективной работы ПЦК на семинары приглашаются представители  других учреждений и ведомств: инспектора ОВД, врачи центральной республиканской больницы, врачи психиатры из Центра реабилитации и т.д.</w:t>
      </w: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5DB" w:rsidRPr="0042073B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Pr="0042073B">
        <w:rPr>
          <w:rFonts w:ascii="Times New Roman" w:hAnsi="Times New Roman"/>
          <w:b/>
          <w:i/>
          <w:sz w:val="24"/>
          <w:szCs w:val="24"/>
        </w:rPr>
        <w:t>3. Студенческое самоуправление</w:t>
      </w:r>
      <w:r w:rsidRPr="0042073B">
        <w:rPr>
          <w:rFonts w:ascii="Times New Roman" w:hAnsi="Times New Roman"/>
          <w:sz w:val="24"/>
          <w:szCs w:val="24"/>
        </w:rPr>
        <w:t xml:space="preserve"> </w:t>
      </w:r>
      <w:r w:rsidRPr="0042073B">
        <w:rPr>
          <w:rFonts w:ascii="Times New Roman" w:hAnsi="Times New Roman"/>
          <w:iCs/>
          <w:sz w:val="24"/>
          <w:szCs w:val="24"/>
        </w:rPr>
        <w:t xml:space="preserve">в ГПОУ «КАПТ» реализуется </w:t>
      </w:r>
      <w:r w:rsidRPr="0042073B">
        <w:rPr>
          <w:rFonts w:ascii="Times New Roman" w:hAnsi="Times New Roman"/>
          <w:sz w:val="24"/>
          <w:szCs w:val="24"/>
        </w:rPr>
        <w:t>в соответствии с «Конвенцией о правах ребенка», действующим Законом «Об образовании Российской Федерации», Уставом техникума,  Положением «О студенческом самоуправлении».</w:t>
      </w:r>
      <w:r w:rsidRPr="0042073B">
        <w:rPr>
          <w:sz w:val="24"/>
          <w:szCs w:val="24"/>
        </w:rPr>
        <w:t xml:space="preserve"> </w:t>
      </w:r>
      <w:r w:rsidRPr="0042073B">
        <w:rPr>
          <w:rFonts w:ascii="Times New Roman" w:hAnsi="Times New Roman"/>
          <w:sz w:val="24"/>
          <w:szCs w:val="24"/>
        </w:rPr>
        <w:t>Студенческое самоуправление</w:t>
      </w:r>
      <w:r w:rsidRPr="0042073B">
        <w:rPr>
          <w:sz w:val="24"/>
          <w:szCs w:val="24"/>
        </w:rPr>
        <w:t xml:space="preserve"> </w:t>
      </w:r>
      <w:r w:rsidRPr="0042073B">
        <w:rPr>
          <w:rFonts w:ascii="Times New Roman" w:hAnsi="Times New Roman"/>
          <w:sz w:val="24"/>
          <w:szCs w:val="24"/>
        </w:rPr>
        <w:t>включает в себя деятельность студенческого совета и самоуправление в учебных группах, а также работа студенческого совета проживающих в общежитии.  Основной целью студенческого совета является формирование у студентов гражданской позиции, способности к труду и самореализации в условиях современного общества; создание условий для удовлетворения культурных, творческих и организационных потребностей студентов.  Ежегодно проводятся мероприятия «Выборы председателя студенческого Совета», «День самоуправления. Составляется план работы студенческого</w:t>
      </w:r>
      <w:r w:rsidRPr="0042073B">
        <w:t xml:space="preserve"> </w:t>
      </w:r>
      <w:r w:rsidRPr="0042073B">
        <w:rPr>
          <w:rFonts w:ascii="Times New Roman" w:hAnsi="Times New Roman"/>
          <w:sz w:val="24"/>
          <w:szCs w:val="24"/>
        </w:rPr>
        <w:t>Совета на учебный год. На ежемесячных заседаниях студенческого совета происходит обмен информацией, анализируется участие студентов в техникумовских, городских, республиканских и российских мероприятиях, определяются новые приоритетные направления, решают возникающие проблемы,</w:t>
      </w:r>
      <w:r w:rsidRPr="0042073B">
        <w:rPr>
          <w:rFonts w:ascii="Times New Roman" w:hAnsi="Times New Roman"/>
        </w:rPr>
        <w:t xml:space="preserve"> </w:t>
      </w:r>
      <w:r w:rsidRPr="0042073B">
        <w:rPr>
          <w:rFonts w:ascii="Times New Roman" w:hAnsi="Times New Roman"/>
          <w:sz w:val="24"/>
          <w:szCs w:val="24"/>
        </w:rPr>
        <w:t>заслушиваются отчеты о деятельности в группах и общежитиях. В структуре самоуправления техникума выделен старостат, созданный с целью оперативного решения учебных и организационно-практических вопросов с участием студентов. Он состоит из старост учебных групп, является совещательным и консультативным органом.</w:t>
      </w:r>
    </w:p>
    <w:p w:rsidR="001865DB" w:rsidRPr="0042073B" w:rsidRDefault="001865DB" w:rsidP="000A33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Основными направления деятельности студенческого совета: </w:t>
      </w:r>
    </w:p>
    <w:p w:rsidR="001865DB" w:rsidRPr="0042073B" w:rsidRDefault="001865DB" w:rsidP="000A33D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i/>
          <w:sz w:val="24"/>
          <w:szCs w:val="24"/>
          <w:lang w:eastAsia="ar-SA"/>
        </w:rPr>
        <w:t>организационная работа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- сотрудничество с администрацией и педагогическим коллективом по организации  культурно-массовой и спортивно-оздоровительной работы среди студентов; решение финансовых и административно-хозяйственных вопросов; </w:t>
      </w:r>
    </w:p>
    <w:p w:rsidR="001865DB" w:rsidRPr="0042073B" w:rsidRDefault="001865DB" w:rsidP="000A33D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i/>
          <w:sz w:val="24"/>
          <w:szCs w:val="24"/>
          <w:lang w:eastAsia="ar-SA"/>
        </w:rPr>
        <w:t>информационная деятельность –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работа в «Пресс-центре» техникума, выпуск информационных листов, выпуск внутритехникумской газеты ”Вербум”, стендов, плакатов;</w:t>
      </w:r>
    </w:p>
    <w:p w:rsidR="001865DB" w:rsidRPr="0042073B" w:rsidRDefault="001865DB" w:rsidP="000A33D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i/>
          <w:sz w:val="24"/>
          <w:szCs w:val="24"/>
          <w:lang w:eastAsia="ar-SA"/>
        </w:rPr>
        <w:t>социальная работа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- организация  внеурочной занятости студентов; организация деятельности трудовых стройотрядов в летний период; </w:t>
      </w:r>
    </w:p>
    <w:p w:rsidR="001865DB" w:rsidRPr="0042073B" w:rsidRDefault="001865DB" w:rsidP="000A33D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i/>
          <w:sz w:val="24"/>
          <w:szCs w:val="24"/>
          <w:lang w:eastAsia="ar-SA"/>
        </w:rPr>
        <w:t>культурно-массовая и спортивно-оздоровительная работа -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участие в мероприятиях по развитию творчества молодежи, проведение развлекательных вечеров, концертов и спортивно-массовых праздников с участием студентов.</w:t>
      </w:r>
    </w:p>
    <w:p w:rsidR="001865DB" w:rsidRPr="0042073B" w:rsidRDefault="001865DB" w:rsidP="000A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73B">
        <w:rPr>
          <w:rFonts w:ascii="Times New Roman" w:hAnsi="Times New Roman"/>
          <w:sz w:val="24"/>
          <w:szCs w:val="24"/>
        </w:rPr>
        <w:t xml:space="preserve">Под руководством воспитателей в общежитиях работают </w:t>
      </w:r>
      <w:r w:rsidRPr="0042073B">
        <w:rPr>
          <w:rFonts w:ascii="Times New Roman" w:hAnsi="Times New Roman"/>
          <w:b/>
          <w:sz w:val="24"/>
          <w:szCs w:val="24"/>
        </w:rPr>
        <w:t xml:space="preserve"> </w:t>
      </w:r>
      <w:r w:rsidRPr="0042073B">
        <w:rPr>
          <w:rFonts w:ascii="Times New Roman" w:hAnsi="Times New Roman"/>
          <w:sz w:val="24"/>
          <w:szCs w:val="24"/>
        </w:rPr>
        <w:t>«Совет общежития», которые</w:t>
      </w:r>
      <w:r w:rsidRPr="0042073B">
        <w:rPr>
          <w:rFonts w:ascii="Times New Roman" w:hAnsi="Times New Roman"/>
          <w:b/>
          <w:sz w:val="24"/>
          <w:szCs w:val="24"/>
        </w:rPr>
        <w:t xml:space="preserve"> </w:t>
      </w:r>
      <w:r w:rsidRPr="0042073B">
        <w:rPr>
          <w:rFonts w:ascii="Times New Roman" w:hAnsi="Times New Roman"/>
          <w:sz w:val="24"/>
          <w:szCs w:val="24"/>
        </w:rPr>
        <w:t xml:space="preserve"> планируют деятельность проживающих студентов  в общежитии, осуществляют контроль за соблюдением правил проживания, организуют проведение  «Дней самоуправления», смотров, конкурсов и т.д.</w:t>
      </w:r>
    </w:p>
    <w:p w:rsidR="001865DB" w:rsidRPr="0042073B" w:rsidRDefault="001865DB" w:rsidP="000A33D0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4.  В целях формирования устойчивой положительной мотивации студентов к процессу обучения в техникуме, обеспечение ситуации успеха разработан </w:t>
      </w:r>
      <w:r w:rsidRPr="0042073B">
        <w:rPr>
          <w:rFonts w:ascii="Times New Roman" w:hAnsi="Times New Roman"/>
          <w:b/>
          <w:i/>
          <w:sz w:val="24"/>
          <w:szCs w:val="24"/>
          <w:lang w:eastAsia="ar-SA"/>
        </w:rPr>
        <w:t>механизм стимулирования</w:t>
      </w:r>
      <w:r w:rsidRPr="0042073B">
        <w:rPr>
          <w:rFonts w:ascii="Times New Roman" w:hAnsi="Times New Roman"/>
          <w:sz w:val="24"/>
          <w:szCs w:val="24"/>
          <w:lang w:eastAsia="ar-SA"/>
        </w:rPr>
        <w:t>. Согласно Положению «О стипендиальном обеспечении и иных формах материальной поддержки студентов</w:t>
      </w:r>
      <w:r w:rsidRPr="0042073B">
        <w:rPr>
          <w:rFonts w:ascii="Times New Roman" w:hAnsi="Times New Roman"/>
          <w:color w:val="000000"/>
          <w:spacing w:val="-20"/>
          <w:sz w:val="24"/>
          <w:szCs w:val="24"/>
          <w:lang w:eastAsia="ar-SA"/>
        </w:rPr>
        <w:t>»</w:t>
      </w:r>
      <w:r w:rsidRPr="0042073B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 </w:t>
      </w:r>
      <w:r w:rsidRPr="0042073B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устанавливается</w:t>
      </w:r>
      <w:r w:rsidRPr="0042073B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 повышенная стипендия тем студентам, кто учится на «хорошо» и «отлично»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. За особые успехи в образовательной, экспериментальной деятельности, за участие в различных мероприятиях, конкурсах, смотрах, соревнованиях  обучающихся награждаются Почетными грамотами, благодарностями, им вручаются ценные призы, подарки, благодарственные письма родителям. Фотографии лучших обучающихся размещаются на Доску Почета. С 2013 года проводится конкурс “Лучший выпускник года”. </w:t>
      </w:r>
    </w:p>
    <w:p w:rsidR="001865DB" w:rsidRPr="0042073B" w:rsidRDefault="001865DB" w:rsidP="000A33D0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5. Финансовая обеспеченность воспитательной работы с обучающимися. </w:t>
      </w:r>
    </w:p>
    <w:p w:rsidR="001865DB" w:rsidRPr="0042073B" w:rsidRDefault="001865DB" w:rsidP="000A33D0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  В целях формирования устойчивой положительной мотивации обучающихся к процессу обучения в техникуме, обеспечение ситуации успеха разработан </w:t>
      </w:r>
      <w:r w:rsidRPr="0042073B">
        <w:rPr>
          <w:rFonts w:ascii="Times New Roman" w:hAnsi="Times New Roman"/>
          <w:b/>
          <w:i/>
          <w:sz w:val="24"/>
          <w:szCs w:val="24"/>
          <w:lang w:eastAsia="ar-SA"/>
        </w:rPr>
        <w:t>механизм стимулирования</w:t>
      </w:r>
      <w:r w:rsidRPr="0042073B">
        <w:rPr>
          <w:rFonts w:ascii="Times New Roman" w:hAnsi="Times New Roman"/>
          <w:sz w:val="24"/>
          <w:szCs w:val="24"/>
          <w:lang w:eastAsia="ar-SA"/>
        </w:rPr>
        <w:t>. Согласно Положению «О стипендиальном обеспечении и иных формах материальной поддержки студентов</w:t>
      </w:r>
      <w:r w:rsidRPr="0042073B">
        <w:rPr>
          <w:rFonts w:ascii="Times New Roman" w:hAnsi="Times New Roman"/>
          <w:color w:val="000000"/>
          <w:spacing w:val="-20"/>
          <w:sz w:val="24"/>
          <w:szCs w:val="24"/>
          <w:lang w:eastAsia="ar-SA"/>
        </w:rPr>
        <w:t>»</w:t>
      </w:r>
      <w:r w:rsidRPr="0042073B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 </w:t>
      </w:r>
      <w:r w:rsidRPr="0042073B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устанавливается</w:t>
      </w:r>
      <w:r w:rsidRPr="0042073B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 повышенная стипендия обучающимся, имеющим хорошие показатели (оценки «4» и «5»). </w:t>
      </w:r>
      <w:r w:rsidRPr="0042073B">
        <w:rPr>
          <w:rFonts w:ascii="Times New Roman" w:hAnsi="Times New Roman"/>
          <w:sz w:val="24"/>
          <w:szCs w:val="24"/>
          <w:lang w:eastAsia="ar-SA"/>
        </w:rPr>
        <w:t>Стипендия выплачивается из средств республиканского бюджета Республики Коми. Лучшие обучающиеся, имеющие хорошие показатели в учебной деятельности и принимающие активное участие в общественной деятельности  являются номинантами на специальные стипендии Правительства Республики Коми и  Российской Федерации (Ежегодно стипендии назначаются 14-16 студентам).</w:t>
      </w:r>
    </w:p>
    <w:p w:rsidR="001865DB" w:rsidRPr="0042073B" w:rsidRDefault="001865DB" w:rsidP="000A33D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/>
          <w:snapToGrid w:val="0"/>
          <w:sz w:val="24"/>
          <w:szCs w:val="24"/>
          <w:lang w:eastAsia="ar-SA"/>
        </w:rPr>
        <w:t>6.</w:t>
      </w:r>
      <w:r w:rsidRPr="0042073B">
        <w:rPr>
          <w:rFonts w:ascii="Times New Roman" w:hAnsi="Times New Roman"/>
          <w:snapToGrid w:val="0"/>
          <w:sz w:val="24"/>
          <w:szCs w:val="24"/>
          <w:lang w:eastAsia="ar-SA"/>
        </w:rPr>
        <w:t>6.Ученического  профкома  нет.</w:t>
      </w:r>
    </w:p>
    <w:p w:rsidR="001865DB" w:rsidRPr="0042073B" w:rsidRDefault="001865DB" w:rsidP="000A33D0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6.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7.В техникуме постоянно расширяется </w:t>
      </w:r>
      <w:r w:rsidRPr="0042073B">
        <w:rPr>
          <w:rFonts w:ascii="Times New Roman" w:hAnsi="Times New Roman"/>
          <w:b/>
          <w:i/>
          <w:sz w:val="24"/>
          <w:szCs w:val="24"/>
          <w:lang w:eastAsia="ar-SA"/>
        </w:rPr>
        <w:t>материально-техническая база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. Для повышения эффективности спортивно-массовой работы и реализации здоровьесберегающих технологий в техникуме функционирует  три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спортивных зала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, в которых имеется необходимый для занятий инвентарь,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тренажерный зал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теннисный зал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борцовский зал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спортивная  комната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в общежитии,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лыжная база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, стадион,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 xml:space="preserve">хоккейный корт. </w:t>
      </w:r>
    </w:p>
    <w:p w:rsidR="001865DB" w:rsidRPr="0042073B" w:rsidRDefault="001865DB" w:rsidP="000A33D0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Для проведения общетехникумовских мероприятий, организации работы творческих объединений и кружков имеется соответствующая материально-техническая база, которая включает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актовый зал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с профессиональным аудио-оборудованием, экраном для проекции, фото и видеоматериалов, две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библиотеки, читальный зал,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конференц-зал.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865DB" w:rsidRPr="0042073B" w:rsidRDefault="001865DB" w:rsidP="000A33D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  <w:lang w:eastAsia="ar-SA"/>
        </w:rPr>
      </w:pPr>
      <w:r>
        <w:rPr>
          <w:rFonts w:ascii="Times New Roman" w:hAnsi="Times New Roman"/>
          <w:snapToGrid w:val="0"/>
          <w:sz w:val="24"/>
          <w:szCs w:val="24"/>
          <w:lang w:eastAsia="ar-SA"/>
        </w:rPr>
        <w:t>6.</w:t>
      </w:r>
      <w:r w:rsidRPr="0042073B">
        <w:rPr>
          <w:rFonts w:ascii="Times New Roman" w:hAnsi="Times New Roman"/>
          <w:snapToGrid w:val="0"/>
          <w:sz w:val="24"/>
          <w:szCs w:val="24"/>
          <w:lang w:eastAsia="ar-SA"/>
        </w:rPr>
        <w:t xml:space="preserve">8.В целях мониторинга воспитательной работы техникума проводятся </w:t>
      </w:r>
      <w:r w:rsidRPr="0042073B">
        <w:rPr>
          <w:rFonts w:ascii="Times New Roman" w:hAnsi="Times New Roman"/>
          <w:i/>
          <w:snapToGrid w:val="0"/>
          <w:sz w:val="24"/>
          <w:szCs w:val="24"/>
          <w:lang w:eastAsia="ar-SA"/>
        </w:rPr>
        <w:t>диагностические исследования</w:t>
      </w:r>
      <w:r w:rsidRPr="0042073B">
        <w:rPr>
          <w:rFonts w:ascii="Times New Roman" w:hAnsi="Times New Roman"/>
          <w:snapToGrid w:val="0"/>
          <w:sz w:val="24"/>
          <w:szCs w:val="24"/>
          <w:lang w:eastAsia="ar-SA"/>
        </w:rPr>
        <w:t xml:space="preserve"> среди студентов.</w:t>
      </w:r>
      <w:r w:rsidRPr="0042073B">
        <w:rPr>
          <w:rFonts w:ascii="Times New Roman" w:hAnsi="Times New Roman"/>
          <w:iCs/>
          <w:snapToGrid w:val="0"/>
          <w:sz w:val="24"/>
          <w:szCs w:val="24"/>
          <w:lang w:eastAsia="ar-SA"/>
        </w:rPr>
        <w:t xml:space="preserve"> Кроме того, в рамках проведения психолого-педагогического сопровождения, ежегодно проводится диагностика уровня воспитанности обучающихся, уровня тревожности, уровня адаптации первокурсников: разработаны критерии оценки, вопросы анкет, позволяющие получить объективные данные об уровне воспитанности студентов, о результатах воспитательной деятельности,  как классного руководителя, так и воспитательной системы техникума. Такие исследования позволяют строить методическую работу с педагогическим коллективом системно, с учетом целей и задач развития техникума, повышения внутренней культуры и классных руководителей и студентов, так же осознания необходимости профессионального роста со стороны классных руководителей.</w:t>
      </w:r>
      <w:r w:rsidRPr="0042073B">
        <w:rPr>
          <w:rFonts w:ascii="Times New Roman" w:hAnsi="Times New Roman"/>
          <w:iCs/>
          <w:sz w:val="24"/>
          <w:szCs w:val="24"/>
          <w:lang w:eastAsia="ar-SA"/>
        </w:rPr>
        <w:t xml:space="preserve"> По итогам проведённых мероприятий проводится обязательный коллективный анализ на советах классных руководителей, проводятся Дни мастера, педагогические советы.</w:t>
      </w:r>
    </w:p>
    <w:p w:rsidR="001865DB" w:rsidRPr="0042073B" w:rsidRDefault="001865DB" w:rsidP="000A33D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9. С целью развития творческих способностей студентов на базе техникума работает спортивно-патриотический клуб «Патриот», «ПОИСК», кружки при кабинетах, кружки прикладного творчества”Эмбург”, лозаплетения, деревообработки, резьбы по дереву, выжигания, юный тракторист в общежитии кружок квилинга и вязания.  В техникуме работают  </w:t>
      </w:r>
      <w:r w:rsidRPr="0042073B">
        <w:rPr>
          <w:rFonts w:ascii="Times New Roman" w:hAnsi="Times New Roman"/>
          <w:i/>
          <w:sz w:val="24"/>
          <w:szCs w:val="24"/>
          <w:lang w:eastAsia="ar-SA"/>
        </w:rPr>
        <w:t>спортивные секции</w:t>
      </w:r>
      <w:r w:rsidRPr="0042073B">
        <w:rPr>
          <w:rFonts w:ascii="Times New Roman" w:hAnsi="Times New Roman"/>
          <w:sz w:val="24"/>
          <w:szCs w:val="24"/>
          <w:lang w:eastAsia="ar-SA"/>
        </w:rPr>
        <w:t xml:space="preserve"> по следующим видам спорта: волейбол, мини-футбол, баскетбол, пауэрлифтинг, теннис. </w:t>
      </w:r>
    </w:p>
    <w:p w:rsidR="001865DB" w:rsidRPr="0042073B" w:rsidRDefault="001865DB" w:rsidP="000A33D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73B">
        <w:rPr>
          <w:rFonts w:ascii="Times New Roman" w:hAnsi="Times New Roman"/>
          <w:sz w:val="24"/>
          <w:szCs w:val="24"/>
          <w:lang w:eastAsia="ar-SA"/>
        </w:rPr>
        <w:t xml:space="preserve"> В целях формирования устойчивой положительной мотивации студентов к процессу обучения в техникуме, обеспечение ситуации успеха разработан механизм стимулирования творческой, спортивной деятельности студентов.</w:t>
      </w:r>
      <w:r w:rsidRPr="0042073B">
        <w:rPr>
          <w:rFonts w:ascii="Times New Roman" w:hAnsi="Times New Roman"/>
          <w:sz w:val="24"/>
          <w:szCs w:val="24"/>
          <w:lang w:eastAsia="ar-SA"/>
        </w:rPr>
        <w:tab/>
      </w:r>
    </w:p>
    <w:p w:rsidR="001865DB" w:rsidRPr="0042073B" w:rsidRDefault="001865DB" w:rsidP="0042073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5DB" w:rsidRPr="000A33D0" w:rsidRDefault="001865DB" w:rsidP="000A33D0">
      <w:pPr>
        <w:pStyle w:val="22"/>
        <w:shd w:val="clear" w:color="auto" w:fill="auto"/>
        <w:spacing w:after="0" w:line="413" w:lineRule="exact"/>
        <w:ind w:left="320" w:right="20" w:hanging="300"/>
        <w:jc w:val="center"/>
        <w:rPr>
          <w:b/>
          <w:sz w:val="24"/>
          <w:szCs w:val="24"/>
        </w:rPr>
      </w:pPr>
      <w:r w:rsidRPr="006D4AA4">
        <w:rPr>
          <w:sz w:val="24"/>
          <w:szCs w:val="24"/>
        </w:rPr>
        <w:t>7</w:t>
      </w:r>
      <w:r w:rsidRPr="000A33D0">
        <w:rPr>
          <w:b/>
          <w:sz w:val="24"/>
          <w:szCs w:val="24"/>
        </w:rPr>
        <w:t xml:space="preserve">. Нормативно-методическое обеспечение системы оценки качества освоения обучающимися ППКРС по профессии </w:t>
      </w:r>
      <w:bookmarkEnd w:id="5"/>
      <w:r w:rsidRPr="000A33D0">
        <w:rPr>
          <w:b/>
          <w:sz w:val="24"/>
          <w:szCs w:val="24"/>
        </w:rPr>
        <w:t>190631.01 Автомеханик</w:t>
      </w:r>
    </w:p>
    <w:p w:rsidR="001865DB" w:rsidRPr="006D4AA4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 xml:space="preserve">В соответствии с ФГОС СПО по профессии </w:t>
      </w:r>
      <w:r w:rsidRPr="006D4AA4">
        <w:rPr>
          <w:b/>
          <w:sz w:val="24"/>
          <w:szCs w:val="24"/>
        </w:rPr>
        <w:t xml:space="preserve">190631.01 </w:t>
      </w:r>
      <w:r w:rsidRPr="006D4AA4">
        <w:rPr>
          <w:sz w:val="24"/>
          <w:szCs w:val="24"/>
        </w:rPr>
        <w:t>Автомеханик  и Положением о ГПОУ «КРАПТ» оценка качества освоения обучающимися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1865DB" w:rsidRPr="006D4AA4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 по ППКРС профессии </w:t>
      </w:r>
      <w:r w:rsidRPr="006D4AA4">
        <w:rPr>
          <w:b/>
          <w:sz w:val="24"/>
          <w:szCs w:val="24"/>
        </w:rPr>
        <w:t xml:space="preserve">190631.01 </w:t>
      </w:r>
      <w:r w:rsidRPr="006D4AA4">
        <w:rPr>
          <w:sz w:val="24"/>
          <w:szCs w:val="24"/>
        </w:rPr>
        <w:t xml:space="preserve">Автомеханик  осуществляется в соответствии с Положением о ГПОУ «КРАПТ», Порядком проведения промежуточной аттестации студентов. </w:t>
      </w:r>
    </w:p>
    <w:p w:rsidR="001865DB" w:rsidRPr="000A33D0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0A33D0">
        <w:rPr>
          <w:rStyle w:val="10"/>
          <w:b w:val="0"/>
          <w:sz w:val="24"/>
          <w:szCs w:val="24"/>
        </w:rPr>
        <w:t xml:space="preserve">7.1. Фонды оценочных средств для проведения текущего контроля успеваемости и промежуточной аттестации по профессии </w:t>
      </w:r>
      <w:r w:rsidRPr="000A33D0">
        <w:rPr>
          <w:b/>
          <w:sz w:val="24"/>
          <w:szCs w:val="24"/>
        </w:rPr>
        <w:t xml:space="preserve">190631.01 Автомеханик </w:t>
      </w:r>
    </w:p>
    <w:p w:rsidR="001865DB" w:rsidRPr="006D4AA4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 xml:space="preserve"> В соответствии с требованиями ФГОС СПО для аттестации обучающихся на соответствие их персональных достижений поэтапным требованиям ППКРС по профессии </w:t>
      </w:r>
      <w:r w:rsidRPr="006D4AA4">
        <w:rPr>
          <w:b/>
          <w:sz w:val="24"/>
          <w:szCs w:val="24"/>
        </w:rPr>
        <w:t xml:space="preserve">190631.01 </w:t>
      </w:r>
      <w:r w:rsidRPr="006D4AA4">
        <w:rPr>
          <w:sz w:val="24"/>
          <w:szCs w:val="24"/>
        </w:rPr>
        <w:t>Автомеханик  созданы фонды оценочных средств для проведения текущего контроля успеваемости и промежуточной аттестации:</w:t>
      </w:r>
    </w:p>
    <w:p w:rsidR="001865DB" w:rsidRPr="006D4AA4" w:rsidRDefault="001865DB" w:rsidP="000A33D0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413" w:lineRule="exact"/>
        <w:ind w:left="320" w:right="20" w:hanging="30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>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ППКРС (заданий для контрольных работ, вопросов для зачетов, тематики докладов, рефератов и т.п.).</w:t>
      </w:r>
    </w:p>
    <w:p w:rsidR="001865DB" w:rsidRPr="006D4AA4" w:rsidRDefault="001865DB" w:rsidP="000A33D0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418" w:lineRule="exact"/>
        <w:ind w:left="320" w:right="20" w:hanging="30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>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(профессиональным модулям) ППКРС (в форме зачетов, дифференцированных зачетов, экзаменов, комплексных экзаменов, курсовых работ и т.п.) и практикам.</w:t>
      </w:r>
    </w:p>
    <w:p w:rsidR="001865DB" w:rsidRPr="006D4AA4" w:rsidRDefault="001865DB" w:rsidP="000A33D0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418" w:lineRule="exact"/>
        <w:ind w:left="320" w:hanging="30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>Вопросы и задания для контрольных работ по дисциплинам учебного плана.</w:t>
      </w:r>
    </w:p>
    <w:p w:rsidR="001865DB" w:rsidRPr="006D4AA4" w:rsidRDefault="001865DB" w:rsidP="000A33D0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413" w:lineRule="exact"/>
        <w:ind w:left="340" w:right="20" w:hanging="32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>Вопросы и задания к зачетам, дифференцированным зачетам и экзаменам по дисциплинам учебного плана.</w:t>
      </w:r>
    </w:p>
    <w:p w:rsidR="001865DB" w:rsidRPr="006D4AA4" w:rsidRDefault="001865DB" w:rsidP="000A33D0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413" w:lineRule="exact"/>
        <w:ind w:left="20" w:firstLine="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>Контрольные тесты по дисциплинам учебного плана.</w:t>
      </w:r>
    </w:p>
    <w:p w:rsidR="001865DB" w:rsidRPr="006D4AA4" w:rsidRDefault="001865DB" w:rsidP="000A33D0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413" w:lineRule="exact"/>
        <w:ind w:left="20" w:firstLine="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>Темы рефератов по дисциплинам и междисциплинарных курсов</w:t>
      </w:r>
    </w:p>
    <w:p w:rsidR="001865DB" w:rsidRPr="006D4AA4" w:rsidRDefault="001865DB" w:rsidP="000A33D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D4AA4">
        <w:rPr>
          <w:sz w:val="24"/>
          <w:szCs w:val="24"/>
        </w:rPr>
        <w:t>Перечисленные фонды оценочных средств приводятся в рабочих программах учебных дисциплин и профессиональных модулей.</w:t>
      </w:r>
    </w:p>
    <w:p w:rsidR="001865DB" w:rsidRPr="006D4AA4" w:rsidRDefault="001865DB" w:rsidP="000A33D0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6" w:name="bookmark28"/>
      <w:r w:rsidRPr="006D4AA4">
        <w:rPr>
          <w:sz w:val="24"/>
          <w:szCs w:val="24"/>
        </w:rPr>
        <w:t>7.2. Государственная (итоговая) аттестация выпускников</w:t>
      </w:r>
      <w:bookmarkEnd w:id="6"/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7.2.1. </w:t>
      </w: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Государственная итоговая  аттестация является завершающей частью обучения обучающихся.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Цель проведения государственной итоговой  аттестации: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определение соответствия уровня подготовки выпускников требованиям государственного образовательного стандарта,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Задачи: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определение соответствия знаний, умений навыков выпускников современным требованиям рынка труда, уточнение квалификационных требований конкретных работодателей;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определение степени сформированности общих и профессиональных компетенций, личностных качеств, наиболее востребованных на рынке труда;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Государственная итоговая аттестация выпускников, обучавшихся по программам начального профессионального образования, проводится государственной экзаменационной комиссией по основной профессиональной образовательной программе по профессии 190631.01 «Автомеханик»  и состоит из аттестационных испытаний следующих видов: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выполнение выпускной практической квалификационной работы по профессии 190631.01 «Автомеханик» в пределах требований федерального государственного образовательного стандарта;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защита письменной экзаменационной работы;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государственный экзамен.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Квалификационные испытания являются завершающей, обязательной и ответственной частью государственной итоговой аттестации выпускников.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7.2.</w:t>
      </w: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 Содержание, условия подготовки и процедура проведения государственной итоговой аттестации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7.2.</w:t>
      </w: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2.1.Вид итоговой аттестации: выполнение выпускной практической квалификационной работы и  государственного экзамена по профессии 190631.01  «Автомеханик» в пределах требований ФГОС СПО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Цель: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7.2.</w:t>
      </w: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2.1.1. К выпускной практической квалификационной работе допускаются обучающиеся, не имеющий академической задолженности успешно прошедшие промежуточную аттестацию по профессиональным модулям 01- 03 в полном объеме.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2.1.2.  Перечень выпускных практических квалификационных работ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 (Приложение 1).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2.1.3. Выпускная практическая квалификационная работа выполняется в учебно-производственных мастерских и лаборатории. Руководитель практики (мастер производственного обучения) своевременно подготавливает необходимые оборудование, рабочие места, продукты, инвентарь, приспособления, документацию и обеспечивает соблюдение норм и правил охраны труда, санитарных требований и гигиены. Обучающимся сообщается порядок и условия выполнения работы, нормы времени, рабочего места.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2.1.4.Выпускная практическая квалификационная работа выполняется обучающимися в присутствии государственной экзаменационной комиссии. Результаты выполнения работ заносятся в протокол.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2.1.5. Государственный экзамен проводится в кабинете «Устройство и техническое обслуживание автомобиля». Преподаватель  своевременно подготавливает необходимые таблицы, оборудование, рабочие места, материалы, документацию. Обучающимся сообщается время,  порядок и условия сдачи государственного экзамена.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2.1.6. Перечень вопросов к билетам государственного экзамена  (Приложение 1).(примечание: в билет включается 3 вопроса по одному из каждого модуля. По модулю ПМ – 02 используется стандартный билет по ПДД)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2.1.7. Компетенции, определенные к оцениванию выпускной практической квалификационной работы: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ПМ 01. «Техническое обслуживание и ремонт автотранспорта».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ПМ 0.2. «Транспортировка грузов и перевозка пассажиров».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2.1. Управлять автомобилями категорий «В» и «С».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2.2. Выполнять работы по транспортировке грузов и перевозке пассажиров.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2.3. Осуществлять техническое обслуживание транспортных средств в пути следования.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2.4. Устранять мелкие неисправности, возникающие во время эксплуатации транспортных средств.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2.5. Работать с документацией установленной формы.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2.6. Проводить первоочередные мероприятия на месте дорожно-транспортного происшествия.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ПМ 0.3. «Заправка транспортных средств горючими и смазочными материалами».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3.2. Проводить технический осмотр и ремонт оборудования заправочных станций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ПК 3.3. Вести и оформлять учетно-отчетную и планирующую документацию.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 Вид итоговой аттестации: защита письменной экзаменационной работы (далее ПЭР)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2.2.1. Срок проведения – последняя неделя января 2014 года согласно графику государственной итоговой  аттестации.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2.2.2. Сроки проведения государственной итоговой аттестации доводятся до сведения обучающихся не позднее, чем за две недели до начала работы аттестационной комиссии.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2.2.3. Тематика письменных экзаменационных работ разрабатывается преподавателями специальных дисциплин совместно с мастерами производственного обучения, рассматривается предметно-цикловой комиссией.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2.2.4. Закрепление тем письменных экзаменационных работ за обучащимися с указанием руководителя и сроков выполнения оформляется приказом директора техникума.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2.2.5. Тематика письменных экзаменационных работ по профессии 190631.01  «Автомеханик»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2.2.6. 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производственной практики, а также объему знаний, умений и навыков, предусмотренных Федеральным государственным образовательным стандартом по профессии 190631.01  «Автомеханик»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2.3.7. Структура ПЭР: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1. Титульный лист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 Содержание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3. Введение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4. Основная часть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5. Практическая часть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6. Заключение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7. Список источников и литературы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8. Приложения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Перечень вопросов, подлежащих разработке, определяется темой конкретной работы. В соответствии с Положением выпускная практическая работа должна содержать: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описание разработанного технологического процесса выполнения выпускной практической квалификационной работы;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краткое описание используемого оборудования, инвентаря, приспособлений;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описание параметров режимов ведения процессов;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экономический аспект;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вопросы организации рабочего места и охраны труда.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2.2.8. Задание на письменную экзаменационную работу утверждается заместителем директора и выдается обучающимся за 6 (шесть) месяцев до начала государственной итоговой аттестации.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2.2.9. В период подготовки письменных экзаменационных работ в кабинете спецдисциплин оформляется стенд «В помощь выпускнику».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2.2.10. Готовая  письменная ПЭР передается руководителю работы для подготовки письменного отзыва в срок, определенный приказом директора техникума.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2.2.11. Руководитель письменной экзаменационная работы – в срок до 16 января 2014 года проверяет выполненные учащимися письменные экзаменационные работы и представляет письменный отзыв, который должен включать: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заключение о соответствии работы выданному заданию;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оценку степени разработки основных разделов работы, оригинальность решений (предложений);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оценку качества выполнения основных разделов работы;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указание положительных сторон;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указания на недостатки в пояснительной записке, ее оформлении, если таковые имеются;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оценку степени самостоятельности выполнения работы обучающимся.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2.2.12. Полностью готовая письменная экзаменационная работа вместе с рецензией сдается обучающимся заместителю директора для окончательного контроля и подписи. Если работа подписана, то она включается в приказ о допуске к защите.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Отзывы в работу не подшиваются. Внесение изменений в письменную экзаменационную работу после получения отзыва не допускается.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2.2.13. Выпускники, не выполнившие практическую экзаменационную работу, не допускаются к защите письменной экзаменационной работы.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2.2.14. Процедура проведения: подписанная заместителем директора письменная квалификационная работа лично представляется обучающимся аттестационной комиссии в день защиты. Выпускнику в процессе защиты разрешается пользоваться пояснительной запиской. В выступлении обучающийся может использовать демонстрационные материалы, уделить внимание отмеченным в отзыве замечаниям и ответить на них.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Защита письменной экзаменационной работы проводится на открытом заседании аттестационной комиссии.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В процессе защиты члены комиссии задают вопросы, связанные с тематикой защищаемой работы. После окончания защиты аттестационная комиссия обсуждает результаты и объявляет итоги защиты письменных экзаменационных  работ с указанием оценки, полученной на защите каждым выпускником и присвоенного разряда по профессии.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- доклад обучающегося на защите письменной квалификационной работы;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ответы на дополнительные вопросы;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итоги успеваемости и посещаемости по предметам учебного плана;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выполнение программы учебной и производственной практик;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результаты выполнения выпускной практической квалификационной работы.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u w:val="single"/>
          <w:lang w:eastAsia="ru-RU"/>
        </w:rPr>
        <w:t>Критерии оценки письменных экзаменационных работ: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-актуальность темы и соответствие ее современным требованиям;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-полнота изложения теоретической и практической частей работы;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-правильность и полнота использования литературы и нормативных документов;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-качество доклада и ответов на вопросы при защите работы.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Критерии оценки защиты письменной экзаменационной работы.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 Оценка «5» -«отлично» ставится, при условии, что экзаменующий: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логично изложил содержание своего ответа по теме, при этом выявленные знания примерно соответствовали объему и глубине их раскрытия в учебнике базового или профильного уровня.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правильно использовал научную терминологию в контексте ответа;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верно, в соответствии с темой характеризовал на базовом  или профильном уровне  основные технологические процессы, выделяя их существенные признаки;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обнаружил умение подбирать материалы и средства труда в соответствии с целями деятельности;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проявил умение оценивать экологические последствия применения различных технологий;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  Не влияют на отметку незначительные неточности и частичная неполнота ответа при условии, что в процессе беседы аттестационной комиссии с экзаменуемым  последний самостоятельно делает необходимые уточнения и дополнения.        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Оценка «4» -«хорошо» ставится, если экзаменуемый  допустил незначительные ошибки, или недостаточно полно раскрыл содержание темы, а затем не смог в процессе беседы самостоятельно  дать необходимые поправки и дополнения, или  не обнаружил какое – либо  из необходимых для раскрытия данного вопроса умение.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Оценка «3» -«удовлетворительно» ставится, если при защите допущены значительные      ошибки, или в нем не раскрыты некоторые существенные аспекты содержания, или  экзаменуемый не смог показать необходимые умения.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u w:val="single"/>
          <w:lang w:eastAsia="ru-RU"/>
        </w:rPr>
        <w:t>Критерии оценки практических экзаменационных работ: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организация рабочего места;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качество выполненных работ (соответствие требованиям стандарта);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подготовка к работе (сырья, оборудования);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соблюдение технологического процесса;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соблюдение правил по безопасности труда;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соблюдение санитарии и личной гигиены;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правильность выполнения трудовых приёмов;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D3F03">
        <w:rPr>
          <w:rFonts w:ascii="Times New Roman" w:hAnsi="Times New Roman"/>
          <w:kern w:val="2"/>
          <w:sz w:val="24"/>
          <w:szCs w:val="24"/>
          <w:lang w:eastAsia="ru-RU"/>
        </w:rPr>
        <w:t>-         умение пользоваться оборудованием, инструментами, приспособлениями;</w:t>
      </w:r>
    </w:p>
    <w:p w:rsidR="001865DB" w:rsidRPr="004D3F03" w:rsidRDefault="001865DB" w:rsidP="000A3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793"/>
      </w:tblGrid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Тема выпускной квалификационной работы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кривошипно-шатунного механизма и ГРМ автомобиля КамАЗ№-5320»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  <w:bookmarkStart w:id="7" w:name="_GoBack"/>
            <w:bookmarkEnd w:id="7"/>
            <w:r w:rsidRPr="006D4AA4">
              <w:rPr>
                <w:rFonts w:ascii="Times New Roman" w:hAnsi="Times New Roman"/>
                <w:kern w:val="2"/>
                <w:lang w:eastAsia="ru-RU"/>
              </w:rPr>
              <w:t>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 и ремонт системы охлаждения автомобиля ЗИЛ-130»</w:t>
            </w:r>
          </w:p>
        </w:tc>
      </w:tr>
      <w:tr w:rsidR="001865DB" w:rsidRPr="008D5269" w:rsidTr="000A33D0">
        <w:trPr>
          <w:trHeight w:val="558"/>
        </w:trPr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смазочной системы автомобиля КамАЗ»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рулевого управления с гидроусилителем   автомобиля КамАЗ»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тормозной системы автомобиля ГАЗ »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подвески, колес, шин и рамы автомобиля»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механизмов газораспределения автомобиля ЗИЛ-130»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 xml:space="preserve">ние и ремонт тормозной системы охлаждения КамАЗ» 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тормозов автомобиля Ка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мАЗ-5320»</w:t>
            </w:r>
          </w:p>
        </w:tc>
      </w:tr>
      <w:tr w:rsidR="001865DB" w:rsidRPr="008D5269" w:rsidTr="000A33D0">
        <w:tc>
          <w:tcPr>
            <w:tcW w:w="675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3" w:type="dxa"/>
          </w:tcPr>
          <w:p w:rsidR="001865DB" w:rsidRPr="006D4AA4" w:rsidRDefault="001865DB" w:rsidP="006D4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4AA4">
              <w:rPr>
                <w:rFonts w:ascii="Times New Roman" w:hAnsi="Times New Roman"/>
                <w:kern w:val="2"/>
                <w:lang w:eastAsia="ru-RU"/>
              </w:rPr>
              <w:t>«Устройство, техническое обслужива</w:t>
            </w:r>
            <w:r w:rsidRPr="006D4AA4">
              <w:rPr>
                <w:rFonts w:ascii="Times New Roman" w:hAnsi="Times New Roman"/>
                <w:kern w:val="2"/>
                <w:lang w:eastAsia="ru-RU"/>
              </w:rPr>
              <w:softHyphen/>
              <w:t>ние и ремонт рулевого управления легковых автомобилей»</w:t>
            </w:r>
          </w:p>
        </w:tc>
      </w:tr>
    </w:tbl>
    <w:p w:rsidR="001865DB" w:rsidRPr="004D3F03" w:rsidRDefault="001865DB" w:rsidP="000A33D0">
      <w:pPr>
        <w:widowControl w:val="0"/>
        <w:suppressAutoHyphens/>
        <w:spacing w:after="0" w:line="240" w:lineRule="auto"/>
        <w:ind w:firstLine="567"/>
        <w:jc w:val="both"/>
        <w:rPr>
          <w:kern w:val="2"/>
          <w:lang w:eastAsia="ru-RU"/>
        </w:rPr>
      </w:pPr>
    </w:p>
    <w:sectPr w:rsidR="001865DB" w:rsidRPr="004D3F03" w:rsidSect="00B55885">
      <w:pgSz w:w="11906" w:h="16838"/>
      <w:pgMar w:top="1134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A76132"/>
    <w:multiLevelType w:val="hybridMultilevel"/>
    <w:tmpl w:val="241EE24E"/>
    <w:lvl w:ilvl="0" w:tplc="12E2D0C8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5EBE"/>
    <w:multiLevelType w:val="hybridMultilevel"/>
    <w:tmpl w:val="E452A2D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DAE42F7"/>
    <w:multiLevelType w:val="hybridMultilevel"/>
    <w:tmpl w:val="59CC739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3E3229"/>
    <w:multiLevelType w:val="hybridMultilevel"/>
    <w:tmpl w:val="161EE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80C59"/>
    <w:multiLevelType w:val="hybridMultilevel"/>
    <w:tmpl w:val="A252D20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BFE6693"/>
    <w:multiLevelType w:val="hybridMultilevel"/>
    <w:tmpl w:val="E2347598"/>
    <w:lvl w:ilvl="0" w:tplc="8C18ECDA">
      <w:start w:val="1"/>
      <w:numFmt w:val="decimal"/>
      <w:lvlText w:val="%1"/>
      <w:lvlJc w:val="left"/>
      <w:pPr>
        <w:tabs>
          <w:tab w:val="num" w:pos="357"/>
        </w:tabs>
        <w:ind w:firstLine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A16C41"/>
    <w:multiLevelType w:val="hybridMultilevel"/>
    <w:tmpl w:val="5E3219BA"/>
    <w:lvl w:ilvl="0" w:tplc="4F5CD944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8320599"/>
    <w:multiLevelType w:val="hybridMultilevel"/>
    <w:tmpl w:val="71CC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D4C1D"/>
    <w:multiLevelType w:val="multilevel"/>
    <w:tmpl w:val="519E6B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BC4878"/>
    <w:multiLevelType w:val="hybridMultilevel"/>
    <w:tmpl w:val="A5F099BE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cs="Times New Roman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3C03F4"/>
    <w:multiLevelType w:val="hybridMultilevel"/>
    <w:tmpl w:val="B824D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A5456"/>
    <w:multiLevelType w:val="multilevel"/>
    <w:tmpl w:val="82D82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3A60A0"/>
    <w:multiLevelType w:val="hybridMultilevel"/>
    <w:tmpl w:val="45BA5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934809"/>
    <w:multiLevelType w:val="hybridMultilevel"/>
    <w:tmpl w:val="AE3E27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167E7"/>
    <w:multiLevelType w:val="hybridMultilevel"/>
    <w:tmpl w:val="A25AF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E17F3"/>
    <w:multiLevelType w:val="hybridMultilevel"/>
    <w:tmpl w:val="096AA4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23347"/>
    <w:multiLevelType w:val="multilevel"/>
    <w:tmpl w:val="71CC3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20DE"/>
    <w:multiLevelType w:val="hybridMultilevel"/>
    <w:tmpl w:val="507E71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5679B"/>
    <w:multiLevelType w:val="multilevel"/>
    <w:tmpl w:val="C59EFA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4F414C"/>
    <w:multiLevelType w:val="hybridMultilevel"/>
    <w:tmpl w:val="793C7342"/>
    <w:lvl w:ilvl="0" w:tplc="12E2D0C8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8"/>
  </w:num>
  <w:num w:numId="16">
    <w:abstractNumId w:val="4"/>
  </w:num>
  <w:num w:numId="17">
    <w:abstractNumId w:val="15"/>
  </w:num>
  <w:num w:numId="18">
    <w:abstractNumId w:val="14"/>
  </w:num>
  <w:num w:numId="19">
    <w:abstractNumId w:val="11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F1"/>
    <w:rsid w:val="000A33D0"/>
    <w:rsid w:val="000B5033"/>
    <w:rsid w:val="000E1BA5"/>
    <w:rsid w:val="00105AE9"/>
    <w:rsid w:val="001242DA"/>
    <w:rsid w:val="001775F2"/>
    <w:rsid w:val="001865DB"/>
    <w:rsid w:val="001947CB"/>
    <w:rsid w:val="00256F3F"/>
    <w:rsid w:val="00364AC4"/>
    <w:rsid w:val="00387B26"/>
    <w:rsid w:val="00403483"/>
    <w:rsid w:val="0042073B"/>
    <w:rsid w:val="004867F6"/>
    <w:rsid w:val="004D3F03"/>
    <w:rsid w:val="005469A7"/>
    <w:rsid w:val="00596E11"/>
    <w:rsid w:val="005F0DE7"/>
    <w:rsid w:val="005F46F1"/>
    <w:rsid w:val="006773A7"/>
    <w:rsid w:val="00697206"/>
    <w:rsid w:val="006C6EBF"/>
    <w:rsid w:val="006C723F"/>
    <w:rsid w:val="006D4AA4"/>
    <w:rsid w:val="006F4B8E"/>
    <w:rsid w:val="007D3FA1"/>
    <w:rsid w:val="0080320B"/>
    <w:rsid w:val="00820472"/>
    <w:rsid w:val="00861150"/>
    <w:rsid w:val="00863EE6"/>
    <w:rsid w:val="00890BC1"/>
    <w:rsid w:val="008D5269"/>
    <w:rsid w:val="00902D66"/>
    <w:rsid w:val="009242B3"/>
    <w:rsid w:val="0092734B"/>
    <w:rsid w:val="009326CB"/>
    <w:rsid w:val="009D0539"/>
    <w:rsid w:val="00AB12D4"/>
    <w:rsid w:val="00AF2815"/>
    <w:rsid w:val="00B005A1"/>
    <w:rsid w:val="00B146D8"/>
    <w:rsid w:val="00B5137B"/>
    <w:rsid w:val="00B53F05"/>
    <w:rsid w:val="00B55885"/>
    <w:rsid w:val="00C62898"/>
    <w:rsid w:val="00C71EBA"/>
    <w:rsid w:val="00C955A6"/>
    <w:rsid w:val="00CC7DA0"/>
    <w:rsid w:val="00CD0B9A"/>
    <w:rsid w:val="00CD2349"/>
    <w:rsid w:val="00D214A5"/>
    <w:rsid w:val="00DF4C3F"/>
    <w:rsid w:val="00E04469"/>
    <w:rsid w:val="00E36E4B"/>
    <w:rsid w:val="00E5623B"/>
    <w:rsid w:val="00EF7062"/>
    <w:rsid w:val="00F16C57"/>
    <w:rsid w:val="00F6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46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5F46F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F46F1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paragraph" w:styleId="ListParagraph">
    <w:name w:val="List Paragraph"/>
    <w:basedOn w:val="Normal"/>
    <w:uiPriority w:val="99"/>
    <w:qFormat/>
    <w:rsid w:val="00820472"/>
    <w:pPr>
      <w:ind w:left="720"/>
      <w:contextualSpacing/>
    </w:pPr>
  </w:style>
  <w:style w:type="paragraph" w:customStyle="1" w:styleId="consplusnormal">
    <w:name w:val="consplusnormal"/>
    <w:basedOn w:val="Normal"/>
    <w:uiPriority w:val="99"/>
    <w:rsid w:val="00820472"/>
    <w:pPr>
      <w:spacing w:after="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90BC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90BC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146D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146D8"/>
    <w:pPr>
      <w:shd w:val="clear" w:color="auto" w:fill="FFFFFF"/>
      <w:spacing w:after="180" w:line="408" w:lineRule="exac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146D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B146D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B146D8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B146D8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B146D8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spacing w:val="1"/>
      <w:sz w:val="14"/>
      <w:szCs w:val="14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B146D8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14"/>
      <w:szCs w:val="14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B146D8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146D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B146D8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B146D8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a0">
    <w:name w:val="Основной текст + Полужирный"/>
    <w:aliases w:val="Курсив"/>
    <w:basedOn w:val="a"/>
    <w:uiPriority w:val="99"/>
    <w:rsid w:val="009242B3"/>
    <w:rPr>
      <w:b/>
      <w:bCs/>
      <w:i/>
      <w:iCs/>
      <w:spacing w:val="1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16C5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F16C5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F16C5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16C57"/>
    <w:pPr>
      <w:shd w:val="clear" w:color="auto" w:fill="FFFFFF"/>
      <w:spacing w:before="480" w:after="300" w:line="240" w:lineRule="atLeast"/>
      <w:ind w:hanging="64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Заголовок №2"/>
    <w:basedOn w:val="Normal"/>
    <w:link w:val="21"/>
    <w:uiPriority w:val="99"/>
    <w:rsid w:val="00F16C57"/>
    <w:pPr>
      <w:shd w:val="clear" w:color="auto" w:fill="FFFFFF"/>
      <w:spacing w:after="360" w:line="240" w:lineRule="atLeast"/>
      <w:ind w:hanging="520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221">
    <w:name w:val="Заголовок №2 (2)"/>
    <w:basedOn w:val="Normal"/>
    <w:link w:val="220"/>
    <w:uiPriority w:val="99"/>
    <w:rsid w:val="00F16C57"/>
    <w:pPr>
      <w:shd w:val="clear" w:color="auto" w:fill="FFFFFF"/>
      <w:spacing w:after="0" w:line="427" w:lineRule="exact"/>
      <w:ind w:firstLine="720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1947CB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1947CB"/>
    <w:pPr>
      <w:shd w:val="clear" w:color="auto" w:fill="FFFFFF"/>
      <w:spacing w:before="180" w:after="360" w:line="240" w:lineRule="atLeast"/>
    </w:pPr>
    <w:rPr>
      <w:rFonts w:ascii="Times New Roman" w:eastAsia="Times New Roman" w:hAnsi="Times New Roman"/>
      <w:spacing w:val="-3"/>
    </w:rPr>
  </w:style>
  <w:style w:type="character" w:customStyle="1" w:styleId="10">
    <w:name w:val="Основной текст + Полужирный1"/>
    <w:basedOn w:val="a"/>
    <w:uiPriority w:val="99"/>
    <w:rsid w:val="005469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24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22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18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30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27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07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2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10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26</Pages>
  <Words>9260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Teacher</cp:lastModifiedBy>
  <cp:revision>11</cp:revision>
  <cp:lastPrinted>2014-02-24T07:58:00Z</cp:lastPrinted>
  <dcterms:created xsi:type="dcterms:W3CDTF">2014-02-23T04:18:00Z</dcterms:created>
  <dcterms:modified xsi:type="dcterms:W3CDTF">2014-02-24T12:11:00Z</dcterms:modified>
</cp:coreProperties>
</file>