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7E" w:rsidRPr="00484D61" w:rsidRDefault="0005297E" w:rsidP="0005297E">
      <w:pPr>
        <w:jc w:val="center"/>
      </w:pPr>
      <w:r w:rsidRPr="00484D61">
        <w:t>Министерство образования</w:t>
      </w:r>
      <w:r w:rsidR="00241210" w:rsidRPr="00484D61">
        <w:t>, науки</w:t>
      </w:r>
      <w:r w:rsidRPr="00484D61">
        <w:t xml:space="preserve"> и молодёжной политики Республики Коми</w:t>
      </w:r>
    </w:p>
    <w:p w:rsidR="0005297E" w:rsidRPr="00484D61" w:rsidRDefault="0005297E" w:rsidP="0005297E">
      <w:pPr>
        <w:jc w:val="center"/>
      </w:pPr>
      <w:r w:rsidRPr="00484D61">
        <w:t>ГПОУ « Коми республиканский агропромышленный техникум</w:t>
      </w:r>
    </w:p>
    <w:p w:rsidR="0005297E" w:rsidRPr="00484D61" w:rsidRDefault="0005297E" w:rsidP="0005297E">
      <w:pPr>
        <w:jc w:val="center"/>
        <w:rPr>
          <w:b/>
        </w:rPr>
      </w:pPr>
    </w:p>
    <w:p w:rsidR="0005297E" w:rsidRPr="00484D61" w:rsidRDefault="0005297E" w:rsidP="0005297E">
      <w:pPr>
        <w:jc w:val="center"/>
      </w:pPr>
      <w:r w:rsidRPr="00484D61">
        <w:rPr>
          <w:b/>
        </w:rPr>
        <w:t>Меж</w:t>
      </w:r>
      <w:r w:rsidR="00241210" w:rsidRPr="00484D61">
        <w:rPr>
          <w:b/>
        </w:rPr>
        <w:t xml:space="preserve">дисциплинарный курс МДК.01.01. </w:t>
      </w:r>
      <w:r w:rsidRPr="00484D61">
        <w:rPr>
          <w:b/>
        </w:rPr>
        <w:t>«Устройство автомобилей</w:t>
      </w:r>
      <w:r w:rsidRPr="00484D61">
        <w:t>»</w:t>
      </w:r>
    </w:p>
    <w:p w:rsidR="0005297E" w:rsidRPr="00484D61" w:rsidRDefault="0005297E" w:rsidP="0005297E">
      <w:pPr>
        <w:pStyle w:val="40"/>
        <w:shd w:val="clear" w:color="auto" w:fill="auto"/>
        <w:spacing w:before="0" w:line="240" w:lineRule="auto"/>
        <w:ind w:right="20" w:firstLine="320"/>
        <w:rPr>
          <w:sz w:val="24"/>
          <w:szCs w:val="24"/>
        </w:rPr>
      </w:pPr>
    </w:p>
    <w:p w:rsidR="0005297E" w:rsidRPr="00484D61" w:rsidRDefault="0005297E" w:rsidP="0005297E">
      <w:pPr>
        <w:jc w:val="center"/>
      </w:pPr>
      <w:r w:rsidRPr="00484D61">
        <w:t>Контрольные задания  для студентов -</w:t>
      </w:r>
      <w:r w:rsidR="007E7BA7">
        <w:t xml:space="preserve"> </w:t>
      </w:r>
      <w:r w:rsidRPr="00484D61">
        <w:t xml:space="preserve">заочников </w:t>
      </w:r>
      <w:r w:rsidR="00484D61" w:rsidRPr="00484D61">
        <w:t>1</w:t>
      </w:r>
      <w:r w:rsidRPr="00484D61">
        <w:t xml:space="preserve"> курса по специальности </w:t>
      </w:r>
    </w:p>
    <w:p w:rsidR="0005297E" w:rsidRPr="00484D61" w:rsidRDefault="0005297E" w:rsidP="0005297E">
      <w:pPr>
        <w:jc w:val="center"/>
        <w:rPr>
          <w:b/>
        </w:rPr>
      </w:pPr>
      <w:r w:rsidRPr="00484D61">
        <w:rPr>
          <w:b/>
        </w:rPr>
        <w:t>23.02.0</w:t>
      </w:r>
      <w:r w:rsidR="00241210" w:rsidRPr="00484D61">
        <w:rPr>
          <w:b/>
        </w:rPr>
        <w:t>7</w:t>
      </w:r>
      <w:r w:rsidRPr="00484D61">
        <w:rPr>
          <w:b/>
        </w:rPr>
        <w:t xml:space="preserve"> Техническое обслуживание и ремонт </w:t>
      </w:r>
      <w:r w:rsidR="00241210" w:rsidRPr="00484D61">
        <w:rPr>
          <w:b/>
        </w:rPr>
        <w:t xml:space="preserve">двигателей, систем и агрегатов </w:t>
      </w:r>
      <w:r w:rsidRPr="00484D61">
        <w:rPr>
          <w:b/>
        </w:rPr>
        <w:t>автомобил</w:t>
      </w:r>
      <w:r w:rsidR="00241210" w:rsidRPr="00484D61">
        <w:rPr>
          <w:b/>
        </w:rPr>
        <w:t>ей</w:t>
      </w:r>
      <w:bookmarkStart w:id="0" w:name="_GoBack"/>
      <w:bookmarkEnd w:id="0"/>
    </w:p>
    <w:p w:rsidR="0005297E" w:rsidRPr="00484D61" w:rsidRDefault="0005297E" w:rsidP="0005297E">
      <w:pPr>
        <w:jc w:val="center"/>
        <w:rPr>
          <w:b/>
        </w:rPr>
      </w:pPr>
    </w:p>
    <w:p w:rsidR="0005297E" w:rsidRPr="00484D61" w:rsidRDefault="0005297E" w:rsidP="00484D61">
      <w:pPr>
        <w:ind w:firstLine="709"/>
        <w:jc w:val="both"/>
      </w:pPr>
      <w:r w:rsidRPr="00484D61">
        <w:t xml:space="preserve">В соответствии с учебным планом </w:t>
      </w:r>
      <w:r w:rsidR="007E7BA7">
        <w:t xml:space="preserve">специальности </w:t>
      </w:r>
      <w:r w:rsidR="007E7BA7" w:rsidRPr="007E7BA7">
        <w:t>23.02.07 Техническое обслуживание и ремонт двигателей, систем и агрегатов автомобилей</w:t>
      </w:r>
      <w:r w:rsidR="007E7BA7">
        <w:rPr>
          <w:b/>
        </w:rPr>
        <w:t xml:space="preserve"> </w:t>
      </w:r>
      <w:r w:rsidRPr="00484D61">
        <w:t xml:space="preserve">по </w:t>
      </w:r>
      <w:r w:rsidR="007E7BA7">
        <w:t>м</w:t>
      </w:r>
      <w:r w:rsidRPr="00484D61">
        <w:t xml:space="preserve">еждисциплинарному курсу МДК.01.01. «Устройство автомобилей» </w:t>
      </w:r>
      <w:r w:rsidRPr="00484D61">
        <w:rPr>
          <w:bCs/>
        </w:rPr>
        <w:t xml:space="preserve">предусмотрена контрольная работа. Контрольная работа состоит из 4 </w:t>
      </w:r>
      <w:r w:rsidR="007E7BA7">
        <w:rPr>
          <w:bCs/>
        </w:rPr>
        <w:t xml:space="preserve">теоретических </w:t>
      </w:r>
      <w:r w:rsidRPr="00484D61">
        <w:rPr>
          <w:bCs/>
        </w:rPr>
        <w:t>заданий. Номер варианта соответствует последней цифре шифра</w:t>
      </w:r>
      <w:r w:rsidR="007E7BA7">
        <w:rPr>
          <w:bCs/>
        </w:rPr>
        <w:t xml:space="preserve"> студента</w:t>
      </w:r>
      <w:r w:rsidRPr="00484D61">
        <w:rPr>
          <w:bCs/>
        </w:rPr>
        <w:t>.</w:t>
      </w:r>
      <w:r w:rsidRPr="00484D61">
        <w:t xml:space="preserve"> </w:t>
      </w:r>
    </w:p>
    <w:p w:rsidR="0005297E" w:rsidRPr="00484D61" w:rsidRDefault="0005297E" w:rsidP="00484D61">
      <w:pPr>
        <w:pStyle w:val="40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484D61">
        <w:rPr>
          <w:sz w:val="24"/>
          <w:szCs w:val="24"/>
        </w:rPr>
        <w:t xml:space="preserve">Контрольная работа должна быть выполнена в объёме 12-15 листов печатного текста формата А-4. Схемы и рисунки, поясняющие текст работы, следует выполнять по правилам стандартов ЕСКД. </w:t>
      </w:r>
    </w:p>
    <w:p w:rsidR="0005297E" w:rsidRPr="00484D61" w:rsidRDefault="0005297E" w:rsidP="00484D61">
      <w:pPr>
        <w:pStyle w:val="40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484D61">
        <w:rPr>
          <w:sz w:val="24"/>
          <w:szCs w:val="24"/>
        </w:rPr>
        <w:t>В конце работы следует указать использованную литературу, Интернет ресурсы (автор, название учебника или пособия, год издания), необходимо оставить одну чистую страницу для рецензии преподавателя.</w:t>
      </w:r>
    </w:p>
    <w:p w:rsidR="0005297E" w:rsidRPr="00484D61" w:rsidRDefault="0005297E" w:rsidP="0005297E">
      <w:pPr>
        <w:jc w:val="both"/>
      </w:pPr>
    </w:p>
    <w:p w:rsidR="0005297E" w:rsidRPr="007E7BA7" w:rsidRDefault="0005297E" w:rsidP="007B3C16">
      <w:pPr>
        <w:pStyle w:val="a3"/>
        <w:numPr>
          <w:ilvl w:val="0"/>
          <w:numId w:val="1"/>
        </w:numPr>
        <w:spacing w:line="276" w:lineRule="auto"/>
        <w:jc w:val="both"/>
      </w:pPr>
      <w:proofErr w:type="spellStart"/>
      <w:r w:rsidRPr="007E7BA7">
        <w:t>Эксплуататционные</w:t>
      </w:r>
      <w:proofErr w:type="spellEnd"/>
      <w:r w:rsidRPr="007E7BA7">
        <w:t xml:space="preserve"> и технологические свойства автомобилей</w:t>
      </w:r>
      <w:r w:rsidR="00241210" w:rsidRPr="007E7BA7">
        <w:t>.</w:t>
      </w:r>
    </w:p>
    <w:p w:rsidR="0005297E" w:rsidRPr="007E7BA7" w:rsidRDefault="0005297E" w:rsidP="007B3C16">
      <w:pPr>
        <w:pStyle w:val="a3"/>
        <w:numPr>
          <w:ilvl w:val="0"/>
          <w:numId w:val="1"/>
        </w:numPr>
        <w:spacing w:line="276" w:lineRule="auto"/>
        <w:jc w:val="both"/>
      </w:pPr>
      <w:r w:rsidRPr="007E7BA7">
        <w:t>Принцип работы четырехтактного карбюраторного двигателя и основные показатели цикла</w:t>
      </w:r>
      <w:r w:rsidR="00241210" w:rsidRPr="007E7BA7">
        <w:t>.</w:t>
      </w:r>
    </w:p>
    <w:p w:rsidR="0005297E" w:rsidRPr="007E7BA7" w:rsidRDefault="0005297E" w:rsidP="007B3C16">
      <w:pPr>
        <w:pStyle w:val="a3"/>
        <w:numPr>
          <w:ilvl w:val="0"/>
          <w:numId w:val="1"/>
        </w:numPr>
        <w:spacing w:line="276" w:lineRule="auto"/>
        <w:jc w:val="both"/>
      </w:pPr>
      <w:r w:rsidRPr="007E7BA7">
        <w:t xml:space="preserve">Принцип работы четырехтактного </w:t>
      </w:r>
      <w:r w:rsidR="00241210" w:rsidRPr="007E7BA7">
        <w:t>дизеля</w:t>
      </w:r>
      <w:r w:rsidRPr="007E7BA7">
        <w:t>, индикаторная диаграмма рабочего цикла</w:t>
      </w:r>
      <w:r w:rsidR="00241210" w:rsidRPr="007E7BA7">
        <w:t>.</w:t>
      </w:r>
    </w:p>
    <w:p w:rsidR="0005297E" w:rsidRPr="007E7BA7" w:rsidRDefault="0005297E" w:rsidP="007B3C16">
      <w:pPr>
        <w:pStyle w:val="a3"/>
        <w:numPr>
          <w:ilvl w:val="0"/>
          <w:numId w:val="1"/>
        </w:numPr>
        <w:spacing w:line="276" w:lineRule="auto"/>
        <w:jc w:val="both"/>
      </w:pPr>
      <w:r w:rsidRPr="007E7BA7">
        <w:t>Основные сравнительные параметры двигателей, примеры для дизельных и карбюраторных двигателей</w:t>
      </w:r>
      <w:r w:rsidR="00241210" w:rsidRPr="007E7BA7">
        <w:t>.</w:t>
      </w:r>
    </w:p>
    <w:p w:rsidR="0005297E" w:rsidRPr="007E7BA7" w:rsidRDefault="0005297E" w:rsidP="007B3C16">
      <w:pPr>
        <w:pStyle w:val="a3"/>
        <w:numPr>
          <w:ilvl w:val="0"/>
          <w:numId w:val="1"/>
        </w:numPr>
        <w:spacing w:line="276" w:lineRule="auto"/>
        <w:jc w:val="both"/>
      </w:pPr>
      <w:r w:rsidRPr="007E7BA7">
        <w:t>Перемещение, скорость, ускорение поршня, их значение и способ определения</w:t>
      </w:r>
      <w:r w:rsidR="00241210" w:rsidRPr="007E7BA7">
        <w:t>.</w:t>
      </w:r>
    </w:p>
    <w:p w:rsidR="0005297E" w:rsidRPr="007E7BA7" w:rsidRDefault="0005297E" w:rsidP="007B3C16">
      <w:pPr>
        <w:pStyle w:val="a3"/>
        <w:numPr>
          <w:ilvl w:val="0"/>
          <w:numId w:val="1"/>
        </w:numPr>
        <w:spacing w:line="276" w:lineRule="auto"/>
        <w:jc w:val="both"/>
      </w:pPr>
      <w:r w:rsidRPr="007E7BA7">
        <w:t xml:space="preserve">Сравнительные технико-экономические оценки двигателей-карбюраторных и </w:t>
      </w:r>
      <w:proofErr w:type="gramStart"/>
      <w:r w:rsidRPr="007E7BA7">
        <w:t>дизельных</w:t>
      </w:r>
      <w:proofErr w:type="gramEnd"/>
      <w:r w:rsidRPr="007E7BA7">
        <w:t>, четырехтактных и двухтактных</w:t>
      </w:r>
      <w:r w:rsidR="00241210" w:rsidRPr="007E7BA7">
        <w:t>.</w:t>
      </w:r>
    </w:p>
    <w:p w:rsidR="0005297E" w:rsidRPr="007E7BA7" w:rsidRDefault="0005297E" w:rsidP="007B3C16">
      <w:pPr>
        <w:pStyle w:val="a3"/>
        <w:numPr>
          <w:ilvl w:val="0"/>
          <w:numId w:val="1"/>
        </w:numPr>
        <w:spacing w:line="276" w:lineRule="auto"/>
        <w:jc w:val="both"/>
      </w:pPr>
      <w:r w:rsidRPr="007E7BA7">
        <w:t>Процесс впуска в двигателях, значение наддува дизелей турбокомпрессоров</w:t>
      </w:r>
      <w:r w:rsidR="00241210" w:rsidRPr="007E7BA7">
        <w:t>.</w:t>
      </w:r>
    </w:p>
    <w:p w:rsidR="0005297E" w:rsidRPr="007E7BA7" w:rsidRDefault="0005297E" w:rsidP="007B3C16">
      <w:pPr>
        <w:pStyle w:val="a3"/>
        <w:numPr>
          <w:ilvl w:val="0"/>
          <w:numId w:val="1"/>
        </w:numPr>
        <w:spacing w:line="276" w:lineRule="auto"/>
        <w:jc w:val="both"/>
      </w:pPr>
      <w:r w:rsidRPr="007E7BA7">
        <w:t>Сущность детонации и жесткой работы двигателей, их устранение</w:t>
      </w:r>
      <w:r w:rsidR="00241210" w:rsidRPr="007E7BA7">
        <w:t>.</w:t>
      </w:r>
      <w:r w:rsidRPr="007E7BA7">
        <w:t xml:space="preserve"> </w:t>
      </w:r>
    </w:p>
    <w:p w:rsidR="0005297E" w:rsidRPr="007E7BA7" w:rsidRDefault="0005297E" w:rsidP="007B3C16">
      <w:pPr>
        <w:pStyle w:val="a3"/>
        <w:numPr>
          <w:ilvl w:val="0"/>
          <w:numId w:val="1"/>
        </w:numPr>
        <w:spacing w:line="276" w:lineRule="auto"/>
        <w:jc w:val="both"/>
      </w:pPr>
      <w:r w:rsidRPr="007E7BA7">
        <w:t>Тепловой баланс и пути повышения топливной экономичности двигателей</w:t>
      </w:r>
      <w:r w:rsidR="00241210" w:rsidRPr="007E7BA7">
        <w:t>.</w:t>
      </w:r>
    </w:p>
    <w:p w:rsidR="0005297E" w:rsidRPr="007E7BA7" w:rsidRDefault="0005297E" w:rsidP="007B3C16">
      <w:pPr>
        <w:pStyle w:val="a3"/>
        <w:numPr>
          <w:ilvl w:val="0"/>
          <w:numId w:val="1"/>
        </w:numPr>
        <w:spacing w:line="276" w:lineRule="auto"/>
        <w:jc w:val="both"/>
      </w:pPr>
      <w:r w:rsidRPr="007E7BA7">
        <w:t>Основные понятия и определения по кривошипно-шатунному механизму</w:t>
      </w:r>
      <w:r w:rsidR="00241210" w:rsidRPr="007E7BA7">
        <w:t>.</w:t>
      </w:r>
    </w:p>
    <w:p w:rsidR="0005297E" w:rsidRPr="007E7BA7" w:rsidRDefault="0005297E" w:rsidP="007B3C16">
      <w:pPr>
        <w:pStyle w:val="a3"/>
        <w:numPr>
          <w:ilvl w:val="0"/>
          <w:numId w:val="1"/>
        </w:numPr>
        <w:spacing w:line="276" w:lineRule="auto"/>
        <w:jc w:val="both"/>
      </w:pPr>
      <w:r w:rsidRPr="007E7BA7">
        <w:t>Отличие головок цилиндров карбюраторных и дизельных двигателей</w:t>
      </w:r>
      <w:r w:rsidR="00241210" w:rsidRPr="007E7BA7">
        <w:t>.</w:t>
      </w:r>
    </w:p>
    <w:p w:rsidR="0005297E" w:rsidRPr="007E7BA7" w:rsidRDefault="0005297E" w:rsidP="007B3C16">
      <w:pPr>
        <w:pStyle w:val="a3"/>
        <w:numPr>
          <w:ilvl w:val="0"/>
          <w:numId w:val="1"/>
        </w:numPr>
        <w:spacing w:line="276" w:lineRule="auto"/>
        <w:jc w:val="both"/>
      </w:pPr>
      <w:r w:rsidRPr="007E7BA7">
        <w:t>Эскизы поршней дизельного и карбюраторного двигателей, пояснения к ним</w:t>
      </w:r>
      <w:r w:rsidR="00241210" w:rsidRPr="007E7BA7">
        <w:t>.</w:t>
      </w:r>
    </w:p>
    <w:p w:rsidR="00EE1921" w:rsidRPr="007E7BA7" w:rsidRDefault="00B27301" w:rsidP="007B3C16">
      <w:pPr>
        <w:pStyle w:val="a3"/>
        <w:numPr>
          <w:ilvl w:val="0"/>
          <w:numId w:val="1"/>
        </w:numPr>
        <w:spacing w:line="276" w:lineRule="auto"/>
        <w:jc w:val="both"/>
      </w:pPr>
      <w:r w:rsidRPr="007E7BA7">
        <w:t xml:space="preserve">Стартерные свинцовые аккумуляторные батареи, назначение и требования, предъявляемые к ним. </w:t>
      </w:r>
    </w:p>
    <w:p w:rsidR="00B27301" w:rsidRPr="007E7BA7" w:rsidRDefault="00B27301" w:rsidP="007B3C16">
      <w:pPr>
        <w:pStyle w:val="a3"/>
        <w:numPr>
          <w:ilvl w:val="0"/>
          <w:numId w:val="1"/>
        </w:numPr>
        <w:spacing w:line="276" w:lineRule="auto"/>
        <w:jc w:val="both"/>
      </w:pPr>
      <w:r w:rsidRPr="007E7BA7">
        <w:t>Устройство стартерных аккумуляторных батарей.</w:t>
      </w:r>
    </w:p>
    <w:p w:rsidR="0005297E" w:rsidRPr="007E7BA7" w:rsidRDefault="0005297E" w:rsidP="007B3C16">
      <w:pPr>
        <w:pStyle w:val="a3"/>
        <w:numPr>
          <w:ilvl w:val="0"/>
          <w:numId w:val="1"/>
        </w:numPr>
        <w:spacing w:line="276" w:lineRule="auto"/>
        <w:jc w:val="both"/>
      </w:pPr>
      <w:r w:rsidRPr="007E7BA7">
        <w:t>Конструкция распределительных валов, их привод и монтаж</w:t>
      </w:r>
      <w:r w:rsidR="00241210" w:rsidRPr="007E7BA7">
        <w:t>.</w:t>
      </w:r>
    </w:p>
    <w:p w:rsidR="00B27301" w:rsidRPr="007E7BA7" w:rsidRDefault="00B27301" w:rsidP="007B3C16">
      <w:pPr>
        <w:pStyle w:val="a3"/>
        <w:numPr>
          <w:ilvl w:val="0"/>
          <w:numId w:val="1"/>
        </w:numPr>
        <w:spacing w:line="276" w:lineRule="auto"/>
        <w:jc w:val="both"/>
      </w:pPr>
      <w:r w:rsidRPr="007E7BA7">
        <w:t>Срок службы аккумуляторных батарей. Основные процессы, ограничивающие срок службы.</w:t>
      </w:r>
    </w:p>
    <w:p w:rsidR="00B27301" w:rsidRPr="007E7BA7" w:rsidRDefault="00B27301" w:rsidP="007B3C16">
      <w:pPr>
        <w:pStyle w:val="a3"/>
        <w:numPr>
          <w:ilvl w:val="0"/>
          <w:numId w:val="1"/>
        </w:numPr>
        <w:spacing w:line="276" w:lineRule="auto"/>
        <w:jc w:val="both"/>
      </w:pPr>
      <w:r w:rsidRPr="007E7BA7">
        <w:t>Назначение системы зажигания и предъявляемые к ней требования.</w:t>
      </w:r>
    </w:p>
    <w:p w:rsidR="00B27301" w:rsidRPr="007E7BA7" w:rsidRDefault="00B27301" w:rsidP="007B3C16">
      <w:pPr>
        <w:pStyle w:val="a3"/>
        <w:numPr>
          <w:ilvl w:val="0"/>
          <w:numId w:val="1"/>
        </w:numPr>
        <w:spacing w:line="276" w:lineRule="auto"/>
        <w:jc w:val="both"/>
      </w:pPr>
      <w:r w:rsidRPr="007E7BA7">
        <w:t>Контактная система зажигания.</w:t>
      </w:r>
    </w:p>
    <w:p w:rsidR="0005297E" w:rsidRPr="007E7BA7" w:rsidRDefault="00241210" w:rsidP="007B3C16">
      <w:pPr>
        <w:pStyle w:val="a3"/>
        <w:numPr>
          <w:ilvl w:val="0"/>
          <w:numId w:val="1"/>
        </w:numPr>
        <w:spacing w:line="276" w:lineRule="auto"/>
        <w:jc w:val="both"/>
      </w:pPr>
      <w:r w:rsidRPr="007E7BA7">
        <w:t>Схема бензонасоса</w:t>
      </w:r>
      <w:r w:rsidR="0005297E" w:rsidRPr="007E7BA7">
        <w:t xml:space="preserve"> и его работа</w:t>
      </w:r>
      <w:r w:rsidRPr="007E7BA7">
        <w:t>.</w:t>
      </w:r>
    </w:p>
    <w:p w:rsidR="0005297E" w:rsidRPr="007E7BA7" w:rsidRDefault="00241210" w:rsidP="007B3C16">
      <w:pPr>
        <w:pStyle w:val="a3"/>
        <w:numPr>
          <w:ilvl w:val="0"/>
          <w:numId w:val="1"/>
        </w:numPr>
        <w:spacing w:line="276" w:lineRule="auto"/>
        <w:jc w:val="both"/>
      </w:pPr>
      <w:r w:rsidRPr="007E7BA7">
        <w:t>Схема и работа системы холостого хода карбюратора (марка по</w:t>
      </w:r>
      <w:r w:rsidR="0005297E" w:rsidRPr="007E7BA7">
        <w:t xml:space="preserve"> выбору)</w:t>
      </w:r>
      <w:r w:rsidRPr="007E7BA7">
        <w:t>.</w:t>
      </w:r>
    </w:p>
    <w:p w:rsidR="0005297E" w:rsidRPr="007E7BA7" w:rsidRDefault="00241210" w:rsidP="007B3C16">
      <w:pPr>
        <w:pStyle w:val="a3"/>
        <w:numPr>
          <w:ilvl w:val="0"/>
          <w:numId w:val="1"/>
        </w:numPr>
        <w:spacing w:line="276" w:lineRule="auto"/>
        <w:jc w:val="both"/>
      </w:pPr>
      <w:r w:rsidRPr="007E7BA7">
        <w:t xml:space="preserve">Схемы </w:t>
      </w:r>
      <w:proofErr w:type="spellStart"/>
      <w:r w:rsidRPr="007E7BA7">
        <w:t>эконостата</w:t>
      </w:r>
      <w:proofErr w:type="spellEnd"/>
      <w:r w:rsidR="0005297E" w:rsidRPr="007E7BA7">
        <w:t xml:space="preserve"> и экономайзера с механическим приводом, их работа</w:t>
      </w:r>
      <w:r w:rsidRPr="007E7BA7">
        <w:t>.</w:t>
      </w:r>
    </w:p>
    <w:p w:rsidR="0005297E" w:rsidRPr="007E7BA7" w:rsidRDefault="0005297E" w:rsidP="007B3C16">
      <w:pPr>
        <w:pStyle w:val="a3"/>
        <w:numPr>
          <w:ilvl w:val="0"/>
          <w:numId w:val="1"/>
        </w:numPr>
        <w:spacing w:line="276" w:lineRule="auto"/>
        <w:jc w:val="both"/>
      </w:pPr>
      <w:r w:rsidRPr="007E7BA7">
        <w:lastRenderedPageBreak/>
        <w:t>Способы компенсации смеси в карбюраторах с разными главными дозирующими устройствами</w:t>
      </w:r>
      <w:r w:rsidR="00241210" w:rsidRPr="007E7BA7">
        <w:t>.</w:t>
      </w:r>
    </w:p>
    <w:p w:rsidR="0005297E" w:rsidRPr="007E7BA7" w:rsidRDefault="0005297E" w:rsidP="007B3C16">
      <w:pPr>
        <w:pStyle w:val="a3"/>
        <w:numPr>
          <w:ilvl w:val="0"/>
          <w:numId w:val="1"/>
        </w:numPr>
        <w:spacing w:line="276" w:lineRule="auto"/>
        <w:jc w:val="both"/>
      </w:pPr>
      <w:r w:rsidRPr="007E7BA7">
        <w:t>Схема ускорительного насоса карбюратора К-88 и его работа</w:t>
      </w:r>
      <w:r w:rsidR="00241210" w:rsidRPr="007E7BA7">
        <w:t>.</w:t>
      </w:r>
    </w:p>
    <w:p w:rsidR="00B27301" w:rsidRPr="007E7BA7" w:rsidRDefault="00B27301" w:rsidP="007B3C16">
      <w:pPr>
        <w:pStyle w:val="a3"/>
        <w:numPr>
          <w:ilvl w:val="0"/>
          <w:numId w:val="1"/>
        </w:numPr>
        <w:spacing w:line="276" w:lineRule="auto"/>
        <w:jc w:val="both"/>
      </w:pPr>
      <w:r w:rsidRPr="007E7BA7">
        <w:t>Бесконтактная система зажигания.</w:t>
      </w:r>
    </w:p>
    <w:p w:rsidR="0005297E" w:rsidRPr="007E7BA7" w:rsidRDefault="0005297E" w:rsidP="007B3C16">
      <w:pPr>
        <w:pStyle w:val="a3"/>
        <w:numPr>
          <w:ilvl w:val="0"/>
          <w:numId w:val="1"/>
        </w:numPr>
        <w:spacing w:line="276" w:lineRule="auto"/>
        <w:jc w:val="both"/>
      </w:pPr>
      <w:r w:rsidRPr="007E7BA7">
        <w:t xml:space="preserve">Схема проверки и регулировки уровня топлива в поплавковой камере </w:t>
      </w:r>
      <w:r w:rsidR="00241210" w:rsidRPr="007E7BA7">
        <w:t>карбюратора (</w:t>
      </w:r>
      <w:r w:rsidRPr="007E7BA7">
        <w:t>марка по выбору)</w:t>
      </w:r>
      <w:r w:rsidR="00241210" w:rsidRPr="007E7BA7">
        <w:t>.</w:t>
      </w:r>
    </w:p>
    <w:p w:rsidR="00B27301" w:rsidRPr="007E7BA7" w:rsidRDefault="00B27301" w:rsidP="007B3C16">
      <w:pPr>
        <w:pStyle w:val="a3"/>
        <w:numPr>
          <w:ilvl w:val="0"/>
          <w:numId w:val="1"/>
        </w:numPr>
        <w:spacing w:line="276" w:lineRule="auto"/>
        <w:jc w:val="both"/>
      </w:pPr>
      <w:r w:rsidRPr="007E7BA7">
        <w:t>Устройство и принцип действия катушки зажигания.</w:t>
      </w:r>
    </w:p>
    <w:p w:rsidR="00B27301" w:rsidRPr="007E7BA7" w:rsidRDefault="00B27301" w:rsidP="007B3C16">
      <w:pPr>
        <w:pStyle w:val="a3"/>
        <w:numPr>
          <w:ilvl w:val="0"/>
          <w:numId w:val="1"/>
        </w:numPr>
        <w:suppressAutoHyphens w:val="0"/>
        <w:spacing w:line="276" w:lineRule="auto"/>
        <w:jc w:val="both"/>
      </w:pPr>
      <w:r w:rsidRPr="007E7BA7">
        <w:t>Устройство и принцип действия прерывателя-распределителя.</w:t>
      </w:r>
    </w:p>
    <w:p w:rsidR="00B27301" w:rsidRPr="007E7BA7" w:rsidRDefault="00B27301" w:rsidP="007B3C16">
      <w:pPr>
        <w:pStyle w:val="a3"/>
        <w:numPr>
          <w:ilvl w:val="0"/>
          <w:numId w:val="1"/>
        </w:numPr>
        <w:suppressAutoHyphens w:val="0"/>
        <w:spacing w:line="276" w:lineRule="auto"/>
        <w:jc w:val="both"/>
      </w:pPr>
      <w:r w:rsidRPr="007E7BA7">
        <w:t>Устройство и работа центробежного, вакуумного регуляторов и октан-корректора.</w:t>
      </w:r>
    </w:p>
    <w:p w:rsidR="00B27301" w:rsidRPr="007E7BA7" w:rsidRDefault="00B27301" w:rsidP="007B3C16">
      <w:pPr>
        <w:pStyle w:val="a3"/>
        <w:numPr>
          <w:ilvl w:val="0"/>
          <w:numId w:val="1"/>
        </w:numPr>
        <w:suppressAutoHyphens w:val="0"/>
        <w:spacing w:line="276" w:lineRule="auto"/>
        <w:jc w:val="both"/>
      </w:pPr>
      <w:r w:rsidRPr="007E7BA7">
        <w:t>Назначение и устройство свечей зажигания.</w:t>
      </w:r>
    </w:p>
    <w:p w:rsidR="0005297E" w:rsidRPr="007E7BA7" w:rsidRDefault="0005297E" w:rsidP="007B3C16">
      <w:pPr>
        <w:pStyle w:val="a3"/>
        <w:numPr>
          <w:ilvl w:val="0"/>
          <w:numId w:val="1"/>
        </w:numPr>
        <w:spacing w:line="276" w:lineRule="auto"/>
        <w:jc w:val="both"/>
      </w:pPr>
      <w:r w:rsidRPr="007E7BA7">
        <w:t>Схема секции топливного насоса высокого давления распределительного типа, работа</w:t>
      </w:r>
      <w:r w:rsidR="00241210" w:rsidRPr="007E7BA7">
        <w:t>.</w:t>
      </w:r>
    </w:p>
    <w:p w:rsidR="0005297E" w:rsidRPr="007E7BA7" w:rsidRDefault="0005297E" w:rsidP="007B3C16">
      <w:pPr>
        <w:pStyle w:val="a3"/>
        <w:numPr>
          <w:ilvl w:val="0"/>
          <w:numId w:val="1"/>
        </w:numPr>
        <w:spacing w:line="276" w:lineRule="auto"/>
        <w:jc w:val="both"/>
      </w:pPr>
      <w:r w:rsidRPr="007E7BA7">
        <w:t>Общее устройство и принцип работы топливного насоса высокого давления (марка по выбору)</w:t>
      </w:r>
      <w:r w:rsidR="00241210" w:rsidRPr="007E7BA7">
        <w:t>.</w:t>
      </w:r>
    </w:p>
    <w:p w:rsidR="00833110" w:rsidRPr="007E7BA7" w:rsidRDefault="00833110" w:rsidP="007B3C16">
      <w:pPr>
        <w:pStyle w:val="a3"/>
        <w:numPr>
          <w:ilvl w:val="0"/>
          <w:numId w:val="1"/>
        </w:numPr>
        <w:spacing w:line="276" w:lineRule="auto"/>
        <w:jc w:val="both"/>
      </w:pPr>
      <w:r w:rsidRPr="007E7BA7">
        <w:t xml:space="preserve">Назначение и основные требования, предъявляемые к </w:t>
      </w:r>
      <w:proofErr w:type="spellStart"/>
      <w:r w:rsidRPr="007E7BA7">
        <w:t>электропусковой</w:t>
      </w:r>
      <w:proofErr w:type="spellEnd"/>
      <w:r w:rsidRPr="007E7BA7">
        <w:t xml:space="preserve"> системе. Условия пуска ДВС.</w:t>
      </w:r>
    </w:p>
    <w:p w:rsidR="0005297E" w:rsidRPr="007E7BA7" w:rsidRDefault="0005297E" w:rsidP="007B3C16">
      <w:pPr>
        <w:pStyle w:val="a3"/>
        <w:numPr>
          <w:ilvl w:val="0"/>
          <w:numId w:val="1"/>
        </w:numPr>
        <w:spacing w:line="276" w:lineRule="auto"/>
        <w:jc w:val="both"/>
      </w:pPr>
      <w:r w:rsidRPr="007E7BA7">
        <w:t>Схема и работа смазочной системы дизельного двигателя (марка по выбору)</w:t>
      </w:r>
      <w:r w:rsidR="00CF7222" w:rsidRPr="007E7BA7">
        <w:t>.</w:t>
      </w:r>
    </w:p>
    <w:p w:rsidR="0005297E" w:rsidRPr="007E7BA7" w:rsidRDefault="0005297E" w:rsidP="007B3C16">
      <w:pPr>
        <w:pStyle w:val="a3"/>
        <w:numPr>
          <w:ilvl w:val="0"/>
          <w:numId w:val="1"/>
        </w:numPr>
        <w:spacing w:line="276" w:lineRule="auto"/>
        <w:jc w:val="both"/>
      </w:pPr>
      <w:r w:rsidRPr="007E7BA7">
        <w:t>Схема и работа смазочной системы карбюраторного двигателя (марка по выбору)</w:t>
      </w:r>
      <w:r w:rsidR="00CF7222" w:rsidRPr="007E7BA7">
        <w:t>.</w:t>
      </w:r>
    </w:p>
    <w:p w:rsidR="00833110" w:rsidRPr="007E7BA7" w:rsidRDefault="00833110" w:rsidP="007B3C16">
      <w:pPr>
        <w:pStyle w:val="a3"/>
        <w:numPr>
          <w:ilvl w:val="0"/>
          <w:numId w:val="1"/>
        </w:numPr>
        <w:spacing w:line="276" w:lineRule="auto"/>
        <w:jc w:val="both"/>
      </w:pPr>
      <w:r w:rsidRPr="007E7BA7">
        <w:t>Стартеры, назначения и требования, предъявляемые к ним, принцип работы.</w:t>
      </w:r>
    </w:p>
    <w:p w:rsidR="00833110" w:rsidRPr="007E7BA7" w:rsidRDefault="00833110" w:rsidP="007B3C16">
      <w:pPr>
        <w:pStyle w:val="a3"/>
        <w:numPr>
          <w:ilvl w:val="0"/>
          <w:numId w:val="1"/>
        </w:numPr>
        <w:suppressAutoHyphens w:val="0"/>
        <w:spacing w:line="276" w:lineRule="auto"/>
        <w:jc w:val="both"/>
      </w:pPr>
      <w:r w:rsidRPr="007E7BA7">
        <w:t>Устройство стартеров. Типы электродвигателей.</w:t>
      </w:r>
    </w:p>
    <w:p w:rsidR="00833110" w:rsidRPr="007E7BA7" w:rsidRDefault="00833110" w:rsidP="007B3C16">
      <w:pPr>
        <w:pStyle w:val="a3"/>
        <w:numPr>
          <w:ilvl w:val="0"/>
          <w:numId w:val="1"/>
        </w:numPr>
        <w:suppressAutoHyphens w:val="0"/>
        <w:spacing w:line="276" w:lineRule="auto"/>
        <w:jc w:val="both"/>
      </w:pPr>
      <w:r w:rsidRPr="007E7BA7">
        <w:t>Технические характеристики стартеров.</w:t>
      </w:r>
    </w:p>
    <w:p w:rsidR="00833110" w:rsidRPr="007E7BA7" w:rsidRDefault="00833110" w:rsidP="007B3C16">
      <w:pPr>
        <w:pStyle w:val="a3"/>
        <w:numPr>
          <w:ilvl w:val="0"/>
          <w:numId w:val="1"/>
        </w:numPr>
        <w:suppressAutoHyphens w:val="0"/>
        <w:spacing w:line="276" w:lineRule="auto"/>
        <w:jc w:val="both"/>
      </w:pPr>
      <w:proofErr w:type="spellStart"/>
      <w:r w:rsidRPr="007E7BA7">
        <w:t>Электрофакельный</w:t>
      </w:r>
      <w:proofErr w:type="spellEnd"/>
      <w:r w:rsidRPr="007E7BA7">
        <w:t xml:space="preserve"> подогреватель, устройство и характеристика.</w:t>
      </w:r>
    </w:p>
    <w:p w:rsidR="00833110" w:rsidRPr="007E7BA7" w:rsidRDefault="00833110" w:rsidP="007B3C16">
      <w:pPr>
        <w:pStyle w:val="a3"/>
        <w:numPr>
          <w:ilvl w:val="0"/>
          <w:numId w:val="1"/>
        </w:numPr>
        <w:suppressAutoHyphens w:val="0"/>
        <w:spacing w:line="276" w:lineRule="auto"/>
        <w:jc w:val="both"/>
      </w:pPr>
      <w:r w:rsidRPr="007E7BA7">
        <w:t>Подогреватель БЖД-30.</w:t>
      </w:r>
    </w:p>
    <w:p w:rsidR="00833110" w:rsidRPr="007E7BA7" w:rsidRDefault="00833110" w:rsidP="007B3C16">
      <w:pPr>
        <w:pStyle w:val="a3"/>
        <w:numPr>
          <w:ilvl w:val="0"/>
          <w:numId w:val="1"/>
        </w:numPr>
        <w:suppressAutoHyphens w:val="0"/>
        <w:spacing w:line="276" w:lineRule="auto"/>
        <w:jc w:val="both"/>
      </w:pPr>
      <w:r w:rsidRPr="007E7BA7">
        <w:t xml:space="preserve">Устройство и работа приборов измерения температуры, давления, уровня топлива. </w:t>
      </w:r>
    </w:p>
    <w:p w:rsidR="00833110" w:rsidRPr="007E7BA7" w:rsidRDefault="00833110" w:rsidP="007B3C16">
      <w:pPr>
        <w:pStyle w:val="a3"/>
        <w:numPr>
          <w:ilvl w:val="0"/>
          <w:numId w:val="1"/>
        </w:numPr>
        <w:suppressAutoHyphens w:val="0"/>
        <w:spacing w:line="276" w:lineRule="auto"/>
        <w:jc w:val="both"/>
      </w:pPr>
      <w:r w:rsidRPr="007E7BA7">
        <w:t>Классификация систем освещения.</w:t>
      </w:r>
    </w:p>
    <w:p w:rsidR="00833110" w:rsidRPr="007E7BA7" w:rsidRDefault="00833110" w:rsidP="007B3C16">
      <w:pPr>
        <w:pStyle w:val="a3"/>
        <w:numPr>
          <w:ilvl w:val="0"/>
          <w:numId w:val="1"/>
        </w:numPr>
        <w:suppressAutoHyphens w:val="0"/>
        <w:spacing w:line="276" w:lineRule="auto"/>
        <w:jc w:val="both"/>
      </w:pPr>
      <w:r w:rsidRPr="007E7BA7">
        <w:t>Международная система обозначений световых приборов.</w:t>
      </w:r>
    </w:p>
    <w:p w:rsidR="00833110" w:rsidRPr="007E7BA7" w:rsidRDefault="00833110" w:rsidP="007B3C16">
      <w:pPr>
        <w:pStyle w:val="a3"/>
        <w:numPr>
          <w:ilvl w:val="0"/>
          <w:numId w:val="1"/>
        </w:numPr>
        <w:suppressAutoHyphens w:val="0"/>
        <w:spacing w:line="276" w:lineRule="auto"/>
        <w:jc w:val="both"/>
      </w:pPr>
      <w:r w:rsidRPr="007E7BA7">
        <w:t>Назначение приборов светосигнализации, требования, предъявляемые к ним.</w:t>
      </w:r>
    </w:p>
    <w:p w:rsidR="00833110" w:rsidRPr="007E7BA7" w:rsidRDefault="00833110" w:rsidP="007B3C16">
      <w:pPr>
        <w:pStyle w:val="a3"/>
        <w:numPr>
          <w:ilvl w:val="0"/>
          <w:numId w:val="1"/>
        </w:numPr>
        <w:suppressAutoHyphens w:val="0"/>
        <w:spacing w:line="276" w:lineRule="auto"/>
        <w:jc w:val="both"/>
      </w:pPr>
      <w:r w:rsidRPr="007E7BA7">
        <w:t>Устройство светосигнальных приборов, их характеристики.</w:t>
      </w:r>
    </w:p>
    <w:p w:rsidR="00833110" w:rsidRPr="007E7BA7" w:rsidRDefault="00833110" w:rsidP="007B3C16">
      <w:pPr>
        <w:pStyle w:val="a3"/>
        <w:numPr>
          <w:ilvl w:val="0"/>
          <w:numId w:val="1"/>
        </w:numPr>
        <w:suppressAutoHyphens w:val="0"/>
        <w:spacing w:line="276" w:lineRule="auto"/>
        <w:jc w:val="both"/>
      </w:pPr>
      <w:r w:rsidRPr="007E7BA7">
        <w:t>Устройство и работа прерывателей указателей поворота.</w:t>
      </w:r>
    </w:p>
    <w:p w:rsidR="00833110" w:rsidRPr="007E7BA7" w:rsidRDefault="00833110" w:rsidP="007B3C16">
      <w:pPr>
        <w:pStyle w:val="a3"/>
        <w:numPr>
          <w:ilvl w:val="0"/>
          <w:numId w:val="1"/>
        </w:numPr>
        <w:suppressAutoHyphens w:val="0"/>
        <w:spacing w:line="276" w:lineRule="auto"/>
        <w:jc w:val="both"/>
      </w:pPr>
      <w:r w:rsidRPr="007E7BA7">
        <w:t>Сигналы электрические звуковые: назначение, типы, устройство, работа.</w:t>
      </w:r>
    </w:p>
    <w:p w:rsidR="00833110" w:rsidRPr="007E7BA7" w:rsidRDefault="00833110" w:rsidP="007B3C16">
      <w:pPr>
        <w:pStyle w:val="a3"/>
        <w:numPr>
          <w:ilvl w:val="0"/>
          <w:numId w:val="1"/>
        </w:numPr>
        <w:suppressAutoHyphens w:val="0"/>
        <w:spacing w:line="276" w:lineRule="auto"/>
        <w:jc w:val="both"/>
      </w:pPr>
      <w:r w:rsidRPr="007E7BA7">
        <w:t>Стеклоочиститель с электроприводом, его устройство и работа.</w:t>
      </w:r>
    </w:p>
    <w:p w:rsidR="00833110" w:rsidRPr="007E7BA7" w:rsidRDefault="00833110" w:rsidP="007B3C16">
      <w:pPr>
        <w:pStyle w:val="a3"/>
        <w:numPr>
          <w:ilvl w:val="0"/>
          <w:numId w:val="1"/>
        </w:numPr>
        <w:suppressAutoHyphens w:val="0"/>
        <w:spacing w:line="276" w:lineRule="auto"/>
        <w:jc w:val="both"/>
      </w:pPr>
      <w:r w:rsidRPr="007E7BA7">
        <w:t>Особенности режима принудительного холостого хода двигателя.</w:t>
      </w:r>
    </w:p>
    <w:p w:rsidR="00833110" w:rsidRPr="007E7BA7" w:rsidRDefault="00833110" w:rsidP="007B3C16">
      <w:pPr>
        <w:pStyle w:val="a3"/>
        <w:numPr>
          <w:ilvl w:val="0"/>
          <w:numId w:val="1"/>
        </w:numPr>
        <w:suppressAutoHyphens w:val="0"/>
        <w:spacing w:line="276" w:lineRule="auto"/>
        <w:jc w:val="both"/>
      </w:pPr>
      <w:r w:rsidRPr="007E7BA7">
        <w:t>Назначение экономайзера принудительного холостого хода.</w:t>
      </w:r>
    </w:p>
    <w:p w:rsidR="00833110" w:rsidRPr="007E7BA7" w:rsidRDefault="00833110" w:rsidP="007B3C16">
      <w:pPr>
        <w:pStyle w:val="a3"/>
        <w:numPr>
          <w:ilvl w:val="0"/>
          <w:numId w:val="1"/>
        </w:numPr>
        <w:suppressAutoHyphens w:val="0"/>
        <w:spacing w:line="276" w:lineRule="auto"/>
        <w:jc w:val="both"/>
      </w:pPr>
      <w:r w:rsidRPr="007E7BA7">
        <w:t>Требования к качеству автомобильных бензинов.</w:t>
      </w:r>
    </w:p>
    <w:sectPr w:rsidR="00833110" w:rsidRPr="007E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03A6"/>
    <w:multiLevelType w:val="hybridMultilevel"/>
    <w:tmpl w:val="4536B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7E"/>
    <w:rsid w:val="0005297E"/>
    <w:rsid w:val="00241210"/>
    <w:rsid w:val="00484D61"/>
    <w:rsid w:val="007B3C16"/>
    <w:rsid w:val="007E7BA7"/>
    <w:rsid w:val="007F5AA4"/>
    <w:rsid w:val="00833110"/>
    <w:rsid w:val="0099638B"/>
    <w:rsid w:val="009D0DF6"/>
    <w:rsid w:val="00B27301"/>
    <w:rsid w:val="00CF7222"/>
    <w:rsid w:val="00DD2E36"/>
    <w:rsid w:val="00EE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05297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5297E"/>
    <w:pPr>
      <w:shd w:val="clear" w:color="auto" w:fill="FFFFFF"/>
      <w:suppressAutoHyphens w:val="0"/>
      <w:spacing w:before="720" w:line="480" w:lineRule="exact"/>
      <w:ind w:hanging="380"/>
      <w:jc w:val="both"/>
    </w:pPr>
    <w:rPr>
      <w:rFonts w:eastAsiaTheme="minorHAnsi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7B3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05297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5297E"/>
    <w:pPr>
      <w:shd w:val="clear" w:color="auto" w:fill="FFFFFF"/>
      <w:suppressAutoHyphens w:val="0"/>
      <w:spacing w:before="720" w:line="480" w:lineRule="exact"/>
      <w:ind w:hanging="380"/>
      <w:jc w:val="both"/>
    </w:pPr>
    <w:rPr>
      <w:rFonts w:eastAsiaTheme="minorHAnsi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7B3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A561E-C7E2-4F09-A658-F020BDC7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Каб-15</dc:creator>
  <cp:lastModifiedBy>ZAOOTD2</cp:lastModifiedBy>
  <cp:revision>3</cp:revision>
  <dcterms:created xsi:type="dcterms:W3CDTF">2016-09-13T06:38:00Z</dcterms:created>
  <dcterms:modified xsi:type="dcterms:W3CDTF">2018-05-07T09:07:00Z</dcterms:modified>
</cp:coreProperties>
</file>