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5" w:rsidRPr="00726546" w:rsidRDefault="00765B25" w:rsidP="00765B2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26546">
        <w:rPr>
          <w:rFonts w:ascii="Times New Roman" w:hAnsi="Times New Roman" w:cs="Times New Roman"/>
          <w:sz w:val="21"/>
          <w:szCs w:val="21"/>
        </w:rPr>
        <w:t>Министерство образования</w:t>
      </w:r>
      <w:r w:rsidR="0068474F">
        <w:rPr>
          <w:rFonts w:ascii="Times New Roman" w:hAnsi="Times New Roman" w:cs="Times New Roman"/>
          <w:sz w:val="21"/>
          <w:szCs w:val="21"/>
        </w:rPr>
        <w:t>, науки</w:t>
      </w:r>
      <w:r w:rsidRPr="00726546">
        <w:rPr>
          <w:rFonts w:ascii="Times New Roman" w:hAnsi="Times New Roman" w:cs="Times New Roman"/>
          <w:sz w:val="21"/>
          <w:szCs w:val="21"/>
        </w:rPr>
        <w:t xml:space="preserve"> и молодёжной политики Республики Коми</w:t>
      </w:r>
    </w:p>
    <w:p w:rsidR="00765B25" w:rsidRPr="00726546" w:rsidRDefault="00765B25" w:rsidP="00765B2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726546">
        <w:rPr>
          <w:rFonts w:ascii="Times New Roman" w:hAnsi="Times New Roman" w:cs="Times New Roman"/>
          <w:sz w:val="21"/>
          <w:szCs w:val="21"/>
        </w:rPr>
        <w:t>ГПОУ « Коми республиканский агропромышленный техникум</w:t>
      </w:r>
    </w:p>
    <w:p w:rsidR="00765B25" w:rsidRPr="00726546" w:rsidRDefault="00765B25" w:rsidP="00765B2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765B25" w:rsidRPr="00726546" w:rsidRDefault="00765B25" w:rsidP="00765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26546">
        <w:rPr>
          <w:rFonts w:ascii="Times New Roman" w:hAnsi="Times New Roman" w:cs="Times New Roman"/>
          <w:sz w:val="21"/>
          <w:szCs w:val="21"/>
        </w:rPr>
        <w:t xml:space="preserve">МДК 02.01. </w:t>
      </w:r>
      <w:r w:rsidRPr="00726546">
        <w:rPr>
          <w:rFonts w:ascii="Times New Roman" w:hAnsi="Times New Roman" w:cs="Times New Roman"/>
          <w:b/>
          <w:bCs/>
          <w:sz w:val="21"/>
          <w:szCs w:val="21"/>
        </w:rPr>
        <w:t>Комплектование машинн</w:t>
      </w:r>
      <w:proofErr w:type="gramStart"/>
      <w:r w:rsidRPr="00726546">
        <w:rPr>
          <w:rFonts w:ascii="Times New Roman" w:hAnsi="Times New Roman" w:cs="Times New Roman"/>
          <w:b/>
          <w:bCs/>
          <w:sz w:val="21"/>
          <w:szCs w:val="21"/>
        </w:rPr>
        <w:t>о-</w:t>
      </w:r>
      <w:proofErr w:type="gramEnd"/>
      <w:r w:rsidRPr="00726546">
        <w:rPr>
          <w:rFonts w:ascii="Times New Roman" w:hAnsi="Times New Roman" w:cs="Times New Roman"/>
          <w:b/>
          <w:bCs/>
          <w:sz w:val="21"/>
          <w:szCs w:val="21"/>
        </w:rPr>
        <w:t xml:space="preserve"> тракторного агрегата для выполнения сельскохозяйственных работ</w:t>
      </w:r>
    </w:p>
    <w:p w:rsidR="00765B25" w:rsidRPr="00726546" w:rsidRDefault="00765B25" w:rsidP="00765B2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26546">
        <w:rPr>
          <w:rFonts w:ascii="Times New Roman" w:hAnsi="Times New Roman" w:cs="Times New Roman"/>
          <w:sz w:val="21"/>
          <w:szCs w:val="21"/>
        </w:rPr>
        <w:t xml:space="preserve">Контрольная работа для студентов - заочников 4 курса  специальности </w:t>
      </w:r>
    </w:p>
    <w:p w:rsidR="00765B25" w:rsidRPr="00726546" w:rsidRDefault="00765B25" w:rsidP="00765B2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26546">
        <w:rPr>
          <w:rFonts w:ascii="Times New Roman" w:hAnsi="Times New Roman" w:cs="Times New Roman"/>
          <w:sz w:val="21"/>
          <w:szCs w:val="21"/>
        </w:rPr>
        <w:t>35.02.07 Механизация сельского хозяйства</w:t>
      </w:r>
    </w:p>
    <w:p w:rsidR="006F72D0" w:rsidRPr="00726546" w:rsidRDefault="006F72D0" w:rsidP="00B81F7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1"/>
          <w:szCs w:val="21"/>
        </w:rPr>
      </w:pPr>
    </w:p>
    <w:p w:rsidR="00765B25" w:rsidRPr="00726546" w:rsidRDefault="00765B25" w:rsidP="00B81F7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1"/>
          <w:szCs w:val="21"/>
        </w:rPr>
      </w:pPr>
      <w:r w:rsidRPr="00726546">
        <w:rPr>
          <w:rFonts w:ascii="Times New Roman" w:hAnsi="Times New Roman" w:cs="Times New Roman"/>
          <w:spacing w:val="3"/>
          <w:sz w:val="21"/>
          <w:szCs w:val="21"/>
        </w:rPr>
        <w:t xml:space="preserve">Учебным планом предусмотрено выполнение домашней контрольной работы </w:t>
      </w:r>
      <w:r w:rsidRPr="00726546">
        <w:rPr>
          <w:rFonts w:ascii="Times New Roman" w:hAnsi="Times New Roman" w:cs="Times New Roman"/>
          <w:bCs/>
          <w:sz w:val="21"/>
          <w:szCs w:val="21"/>
        </w:rPr>
        <w:t>Комплектование машинн</w:t>
      </w:r>
      <w:proofErr w:type="gramStart"/>
      <w:r w:rsidRPr="00726546">
        <w:rPr>
          <w:rFonts w:ascii="Times New Roman" w:hAnsi="Times New Roman" w:cs="Times New Roman"/>
          <w:bCs/>
          <w:sz w:val="21"/>
          <w:szCs w:val="21"/>
        </w:rPr>
        <w:t>о-</w:t>
      </w:r>
      <w:proofErr w:type="gramEnd"/>
      <w:r w:rsidRPr="00726546">
        <w:rPr>
          <w:rFonts w:ascii="Times New Roman" w:hAnsi="Times New Roman" w:cs="Times New Roman"/>
          <w:bCs/>
          <w:sz w:val="21"/>
          <w:szCs w:val="21"/>
        </w:rPr>
        <w:t xml:space="preserve"> тракторного агрегата для выполнения сельскохозяйственных работ</w:t>
      </w:r>
      <w:r w:rsidRPr="00726546">
        <w:rPr>
          <w:rFonts w:ascii="Times New Roman" w:hAnsi="Times New Roman" w:cs="Times New Roman"/>
          <w:spacing w:val="3"/>
          <w:sz w:val="21"/>
          <w:szCs w:val="21"/>
        </w:rPr>
        <w:t xml:space="preserve">. Контрольная </w:t>
      </w:r>
      <w:r w:rsidRPr="00726546">
        <w:rPr>
          <w:rFonts w:ascii="Times New Roman" w:hAnsi="Times New Roman" w:cs="Times New Roman"/>
          <w:spacing w:val="1"/>
          <w:sz w:val="21"/>
          <w:szCs w:val="21"/>
        </w:rPr>
        <w:t xml:space="preserve">работа включает в себя </w:t>
      </w:r>
      <w:r w:rsidR="00B81F76" w:rsidRPr="00726546">
        <w:rPr>
          <w:rFonts w:ascii="Times New Roman" w:hAnsi="Times New Roman" w:cs="Times New Roman"/>
          <w:spacing w:val="1"/>
          <w:sz w:val="21"/>
          <w:szCs w:val="21"/>
        </w:rPr>
        <w:t xml:space="preserve">пять </w:t>
      </w:r>
      <w:r w:rsidRPr="00726546">
        <w:rPr>
          <w:rFonts w:ascii="Times New Roman" w:hAnsi="Times New Roman" w:cs="Times New Roman"/>
          <w:spacing w:val="1"/>
          <w:sz w:val="21"/>
          <w:szCs w:val="21"/>
        </w:rPr>
        <w:t>теоретических вопрос</w:t>
      </w:r>
      <w:r w:rsidR="00B81F76" w:rsidRPr="00726546">
        <w:rPr>
          <w:rFonts w:ascii="Times New Roman" w:hAnsi="Times New Roman" w:cs="Times New Roman"/>
          <w:spacing w:val="1"/>
          <w:sz w:val="21"/>
          <w:szCs w:val="21"/>
        </w:rPr>
        <w:t>ов</w:t>
      </w:r>
      <w:r w:rsidRPr="00726546">
        <w:rPr>
          <w:rFonts w:ascii="Times New Roman" w:hAnsi="Times New Roman" w:cs="Times New Roman"/>
          <w:spacing w:val="1"/>
          <w:sz w:val="21"/>
          <w:szCs w:val="21"/>
        </w:rPr>
        <w:t xml:space="preserve"> и </w:t>
      </w:r>
      <w:r w:rsidR="00B81F76" w:rsidRPr="00726546">
        <w:rPr>
          <w:rFonts w:ascii="Times New Roman" w:hAnsi="Times New Roman" w:cs="Times New Roman"/>
          <w:spacing w:val="1"/>
          <w:sz w:val="21"/>
          <w:szCs w:val="21"/>
        </w:rPr>
        <w:t>практическое</w:t>
      </w:r>
      <w:r w:rsidRPr="00726546">
        <w:rPr>
          <w:rFonts w:ascii="Times New Roman" w:hAnsi="Times New Roman" w:cs="Times New Roman"/>
          <w:spacing w:val="1"/>
          <w:sz w:val="21"/>
          <w:szCs w:val="21"/>
        </w:rPr>
        <w:t xml:space="preserve"> задание. </w:t>
      </w:r>
    </w:p>
    <w:p w:rsidR="00765B25" w:rsidRPr="00726546" w:rsidRDefault="00765B25" w:rsidP="00B81F7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1"/>
          <w:szCs w:val="21"/>
        </w:rPr>
      </w:pPr>
      <w:r w:rsidRPr="00726546">
        <w:rPr>
          <w:rFonts w:ascii="Times New Roman" w:hAnsi="Times New Roman" w:cs="Times New Roman"/>
          <w:spacing w:val="1"/>
          <w:sz w:val="21"/>
          <w:szCs w:val="21"/>
        </w:rPr>
        <w:t xml:space="preserve">Номер варианта </w:t>
      </w:r>
      <w:r w:rsidRPr="00726546">
        <w:rPr>
          <w:rFonts w:ascii="Times New Roman" w:hAnsi="Times New Roman" w:cs="Times New Roman"/>
          <w:spacing w:val="2"/>
          <w:sz w:val="21"/>
          <w:szCs w:val="21"/>
        </w:rPr>
        <w:t xml:space="preserve">контрольной работы соответствует </w:t>
      </w:r>
      <w:r w:rsidR="00B81F76" w:rsidRPr="00726546">
        <w:rPr>
          <w:rFonts w:ascii="Times New Roman" w:hAnsi="Times New Roman" w:cs="Times New Roman"/>
          <w:spacing w:val="2"/>
          <w:sz w:val="21"/>
          <w:szCs w:val="21"/>
        </w:rPr>
        <w:t xml:space="preserve">двум последним цифрам шифра </w:t>
      </w:r>
      <w:r w:rsidRPr="00726546">
        <w:rPr>
          <w:rFonts w:ascii="Times New Roman" w:hAnsi="Times New Roman" w:cs="Times New Roman"/>
          <w:spacing w:val="1"/>
          <w:sz w:val="21"/>
          <w:szCs w:val="21"/>
        </w:rPr>
        <w:t xml:space="preserve">студента. </w:t>
      </w:r>
    </w:p>
    <w:p w:rsidR="00765B25" w:rsidRPr="00726546" w:rsidRDefault="00765B25" w:rsidP="00B8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546">
        <w:rPr>
          <w:rFonts w:ascii="Times New Roman" w:hAnsi="Times New Roman" w:cs="Times New Roman"/>
          <w:sz w:val="21"/>
          <w:szCs w:val="21"/>
        </w:rPr>
        <w:t>Задачи студента при написании контрольной работы заключаются в следующем: логично и по существу изложить вопросы плана; четко сформулировать мысли, последовательно и ясно изложить материал, правильно использовать термины и понятия; показать умение применять теоретические знания на практике; показать знание изученного материала.</w:t>
      </w:r>
    </w:p>
    <w:p w:rsidR="00765B25" w:rsidRPr="00726546" w:rsidRDefault="00765B25" w:rsidP="00B8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26546">
        <w:rPr>
          <w:rFonts w:ascii="Times New Roman" w:hAnsi="Times New Roman" w:cs="Times New Roman"/>
          <w:sz w:val="21"/>
          <w:szCs w:val="21"/>
        </w:rPr>
        <w:t>Объем контрольной работы должен быть не менее 12 и не более 15 страниц</w:t>
      </w:r>
      <w:r w:rsidR="00B81F76" w:rsidRPr="00726546">
        <w:rPr>
          <w:rFonts w:ascii="Times New Roman" w:hAnsi="Times New Roman" w:cs="Times New Roman"/>
          <w:sz w:val="21"/>
          <w:szCs w:val="21"/>
        </w:rPr>
        <w:t xml:space="preserve"> печатного текста формата А-4.</w:t>
      </w:r>
      <w:r w:rsidRPr="00726546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Обоснование тракторного парка мех</w:t>
      </w:r>
      <w:r w:rsidR="00263FE5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анизированной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бригады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Обязанности членов бригады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Условия работы и классификация МТА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Эксплу</w:t>
      </w:r>
      <w:r w:rsidR="00026DD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тационные свойства тракторов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Эксплу</w:t>
      </w:r>
      <w:r w:rsidR="00026DD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тационные свойства с</w:t>
      </w:r>
      <w:r w:rsidR="00B81F76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ельскохозяйственных машин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скоростного режима агрегата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технической производительности МТА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максимальной ширины захвата агрегата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качества полевых работ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Обоснование поворотной полосы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Маршруты движения транспорта.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себестоимости выработки на 1 га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Способы движения МТА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«Система машин»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Баланс времени смены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Коэффициент времени смены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Пути снижения тяговых сопротивлений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Производительность агрегата в функции мощности двигателя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Элементы кинематики и виды поворотов.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Классификация грузов.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Классификация дорог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Теоретическая производительность агрегата.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Баланс мощности трактора.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Пути повышения производительности МТА.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Силы, действующие на трактор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Пути снижения эксплуатационных затрат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Механизированная бригада — основная производственная единица хозяйства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Задачи бригады. Состав бригады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Условия работы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Классификация машинно-тракторных агрегатов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Тяговое сопротивление машин-орудий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Способы снижения тягового сопротивления машин-орудий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Способы соединения машин в агрегате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типа и марки тракторов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сельскохозяйственных машин-орудий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Кинематика агрегатов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Кинематика участка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производительности агрегата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Значение транспорта в сельском хозяйстве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производительности транспортных агрегатов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транспортных и погрузочно-разгрузочных агрегатов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График движения автомобилей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Виды систем технического обслуживания машин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Обкатка тракторов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проведения технических уходов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Типы механизированных бригад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Классификация тракторов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Способы улучшения тяговых свой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тр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акторов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Применение комбинированных агрегатов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Методы технического нормирования и их сущность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типа и марки тракторов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Виды поворотов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производительности агрегата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Значение транспорта в сельском хозяйстве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производительности транспортных агрегатов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транспортных и погрузочно-разгрузочных агрегатов</w:t>
      </w:r>
    </w:p>
    <w:p w:rsidR="00765B25" w:rsidRPr="00726546" w:rsidRDefault="00765B25" w:rsidP="00765B2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Практические задания</w:t>
      </w:r>
    </w:p>
    <w:p w:rsidR="001B451B" w:rsidRPr="00726546" w:rsidRDefault="001B451B" w:rsidP="00263FE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расход топлива в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кг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/га агрегата, состоящего из трактора</w:t>
      </w:r>
      <w:r w:rsidR="00765B25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К-701 и дисковой бороны БД-10, если производительность агрегата составила 45 га/см, длина гона 1000 м.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расход топлива в кг/га посевного агрегата, состоящего из трактора Т-4А, и трех сеялок СЗС-2,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производительность составила 33 га/см, длина гона 1000 м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расход топлива в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кг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/га посевного агрегата, состоящего из трактора ЮМЗ-6, сеялки ССТ-12, если производительность составила 18,5 га/ см, длина гона 1500 м.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расход топлива в кг/га пахотного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агрегата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состоящего из трактора ДТ-75МВ, плуга ПЛН-4-35, если производительность составила 6,5 га/см, длина гона 500 м.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пахотного агрегата состоящего из трактора Т-150К, плуга ПЛН-6-35, работающего на 3-ей передаче, длина гона 1000 м, время смены 7 ч, буксование – 4%, коэффициент использования ширины захвата β = 1,0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агрегата состоящего из трактора</w:t>
      </w:r>
      <w:r w:rsidR="00765B25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К-700А, культиватора КПС-4, работающего на 4 передаче, длина гона 1000 м, время смены 7 ч. β = 0,94, δ = 2%.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агрегата состоящего из: трактора ДТ-75МВ, бороны БЗСС-1,0 работающего на 5 передаче, длина гона 1500 м,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время смены 7 часов, β= 0,92, δ = 6%.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лущильного агрегата состоящего из трактора Т-150, лущильника ЛДГ-15, работающего на 4 передаче, длина гона 1000 м, время смены 7 ч, если δ = 6 %, β = 9,4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потери мощности на подъем трактора ЮМЗ-6, работающего на 4-ей передаче, угол подъема = 5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потери мощности на перемещение трактора ДТ-75МВ, работающего на 4-ой передаче, если коэффициент сопротивления качению f =0,01-0,012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потери мощности в трансмиссии трактора Т-150К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потери мощности на преодоление подъема трактора Т-4А, работающего на 4-ой передаче, угол подъема - 3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сопротивление пахотного агрегата состоящего из трактора ДТ-75МВ, плуга ПЛН-4-35,</w:t>
      </w:r>
      <w:r w:rsidR="00B81F76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глубина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вспашки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=0,22 м при уклоне поля - 2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сопротивление посевного агрегата состоящего из трактора МТЗ-80, 2-х сеялок СЗУ-3,6, если ΔR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под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0,04 кН,</w:t>
      </w:r>
      <w:r w:rsidR="00B81F76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ΔR </w:t>
      </w:r>
      <w:proofErr w:type="spellStart"/>
      <w:r w:rsidRPr="00726546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сц</w:t>
      </w:r>
      <w:proofErr w:type="spell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0,018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кн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уклон поля - 2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сопротивление лущильного агрегата, состоящего из трактора Т-150К и лущильника ЛДГ-15, если Δ R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под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-0, 38 кН и уклон поля = 3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сопротивление агрегата для сплошной культивации состоящего из трактора К-701, сцепки СП-16А, 4-х культиваторов КПС-4, если Δ R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 xml:space="preserve">под =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0,21 кН,</w:t>
      </w:r>
      <w:r w:rsidR="00B81F76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Δ R </w:t>
      </w:r>
      <w:proofErr w:type="spellStart"/>
      <w:r w:rsidRPr="00726546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сц</w:t>
      </w:r>
      <w:proofErr w:type="spell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= 0, 12 кН и уклон поля = 2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расход топлива в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кг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/га лущильного агрегата, состоящего из трактора К-700А и лущильника ЛДГ-20, если производительность агрегата составила 95 га/см, длина гона 2000 м.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расход топлива в кг/га посевного агрегата, состоящего из трактора ДТ-75, и трех сеялок СЗП-3,</w:t>
      </w:r>
      <w:r w:rsidR="00B81F76"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производительность составила 45 га/см, длина гона 1500 м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расход топлива в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кг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/га посевного агрегата, состоящего из трактора МТЗ-82, сеялки СУПН-8, если производительность составила 21,5 га/ см, длина гона 1000 м.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Задача: Определить расход топлива в кг/га пахотного 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агрегата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состоящего из трактора Т-4А, плуга ПЛН-6-35, если производительность составила 10,4 га/см, длина гона 1500 м.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пахотного агрегата состоящего из трактора Т-4А, плуга ПЛН-6-35, работающего на 6-0й передаче, длина гона 2000 м, время смены 7 ч, буксование – 4%, коэффициент использования ширины захвата β = 1,0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агрегата состоящего из трактора Т-4А, культиватора КПС-4, работающего на 6 передаче, длина гона 1400 м, скорость 10,5 км/ч, время смены 7 ч. β = 0,94, δ = 2%.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агрегата состоящего из: трактора Т-4А, бороны БЗСС-1,0 работающего на 5 передаче, длина гона 1400 м, теоретическая скорость 6,5 км/ч, время смены 7 часов, β= 0,92, δ = 6%.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производительность лущильного агрегата состоящего из трактора К-700</w:t>
      </w:r>
      <w:proofErr w:type="gramStart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</w:t>
      </w:r>
      <w:proofErr w:type="gramEnd"/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, лущильника ЛДГ-20, работающего на 6 передаче, длина гона 2000 м, время смены 7 ч, если δ = 6 %, β = 9,4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Задача: Определить потери мощности на подъем трактора МТЗ-82, работающего на 3-ей передаче, угол подъема - 5 </w:t>
      </w:r>
      <w:r w:rsidRPr="00726546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0</w:t>
      </w: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B451B" w:rsidRPr="00726546" w:rsidRDefault="001B451B" w:rsidP="00263F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Определить потери мощности на перемещение трактора Т-4А, работающего на 4-ой передаче, если коэффициент сопротивления качению f=0,01-0,012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51"/>
        <w:gridCol w:w="850"/>
        <w:gridCol w:w="851"/>
        <w:gridCol w:w="709"/>
        <w:gridCol w:w="708"/>
        <w:gridCol w:w="709"/>
        <w:gridCol w:w="851"/>
        <w:gridCol w:w="850"/>
        <w:gridCol w:w="709"/>
        <w:gridCol w:w="850"/>
      </w:tblGrid>
      <w:tr w:rsidR="00C675D1" w:rsidRPr="00726546" w:rsidTr="006F72D0">
        <w:trPr>
          <w:trHeight w:val="285"/>
        </w:trPr>
        <w:tc>
          <w:tcPr>
            <w:tcW w:w="1148" w:type="dxa"/>
            <w:vMerge w:val="restart"/>
            <w:shd w:val="clear" w:color="auto" w:fill="auto"/>
            <w:textDirection w:val="btLr"/>
          </w:tcPr>
          <w:p w:rsidR="00C675D1" w:rsidRPr="00726546" w:rsidRDefault="00C675D1" w:rsidP="006F72D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 xml:space="preserve">Предпоследняя цифра шифра </w:t>
            </w:r>
          </w:p>
        </w:tc>
        <w:tc>
          <w:tcPr>
            <w:tcW w:w="7938" w:type="dxa"/>
            <w:gridSpan w:val="10"/>
          </w:tcPr>
          <w:p w:rsidR="00C675D1" w:rsidRPr="00726546" w:rsidRDefault="00C675D1" w:rsidP="006F72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Последняя цифра шифра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66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675D1" w:rsidRPr="00726546" w:rsidRDefault="00C675D1" w:rsidP="006F72D0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1,11, 21,41 51,57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2,12 22,42 52,58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3,13 23,43 53,59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4,14 24,44 54,60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5,15 25,45 55,61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6,16 26,46 56,62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7,17 27,47, 1,63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25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8,18 28,48,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9, 19 29,49 3,65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B25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10,20, 30,50,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4,66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2,21 31,50 5,67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11,22 32,41 6,68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12,23 33,44 7,69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13,24 34,42 8,70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14,25 35,43 9,71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15,26 36,46 10,72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16,273 7,45 11,73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17,28 38,48 12,74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18,29 39,23 13,75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19 ,30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40,49,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14,76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3,19 31,41 15,77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18,20 32,42 16,78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17,21 33,43 17,79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16,22 34,44 18,80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14,23 36,45 19,81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15,24 35,46 20,82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13,25 37,47 21,</w:t>
            </w:r>
            <w:r w:rsidR="00765B25" w:rsidRPr="00726546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12,26 38,48 22,</w:t>
            </w:r>
            <w:r w:rsidR="00765B25" w:rsidRPr="00726546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10,27 39,49 23,82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11,28,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40,50,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24,81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4,15 41,50 52,80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5,16 29,42 53,79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6,17 30,43 56,78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7,18 31,44 51,77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8,19 32,45 54,76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9,20 33,46 55,75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10,213 4,47 25,74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11,22 35,48 26,73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12, 23 36,49 27,72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13,24,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37,41,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28,71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8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5,15 21,41 29,70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6,16 22,38 30,69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7,18 23,39 55,68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8,17 24,40 56,67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9,20 36,41 31,66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10,19 35,42 32,65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11,27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31,43 33,64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12,29 32,45 34,63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13,23,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34,44,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14,24,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35,46,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52,61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6,15 25,31 51,60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1,17 27,32 47,59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2,16 28,33 48,58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18,28 34,50 54,57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1,19 30,49 55,58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2,20 35,46 56,59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3,21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31,45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14,22 32,43 36,61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15,23,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33,43,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16,24,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34,44,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38,63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4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7,11 39,49 54,64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1,12 38,42 55,65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2,13 39,41 56,66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3,14 34,44 39,67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4,15 35,43 40,68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5,16 34,45 41,69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6,17 33,45 42,70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7,18 32,48   51,71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8,19,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31,47,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52,72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9, 20,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30,40,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53,73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8,29 36,40 55,74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9,18 28,41 56,75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10,19 27,42 43,76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11,28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39,43 44,77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12,25 38,44 45,78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13,24 37,45 51,79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14,23 34,47 52,80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15,22, 33 ,46 53,  81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16,21,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32,48,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17,20,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31,49,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54,</w:t>
            </w:r>
            <w:r w:rsidR="00765B25" w:rsidRPr="00726546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9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9,21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31,40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6,19 31,42 46,81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7.18 32,43 47,80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8,17 33,44 48,79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9,16 34,45 49,78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10,15 35,46 51,77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1.11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36,47 52,76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2,13 37,48, 53, 75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3, 12,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38,49,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4, 11,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30,50,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55,73</w:t>
            </w:r>
          </w:p>
        </w:tc>
      </w:tr>
      <w:tr w:rsidR="006F72D0" w:rsidRPr="00726546" w:rsidTr="006F7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10,21 30,42 50,72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9,22 31,41 51,71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8,23 32,44 52,70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7,24 33,43 53,69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6,25 34,45 51,68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5,26 35.50 52,67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4,27 36,47 51,66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3,28,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37, 48, 54,65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2, 29 38.49 55,64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1, 30,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39,46,</w:t>
            </w:r>
          </w:p>
          <w:p w:rsidR="00C675D1" w:rsidRPr="00726546" w:rsidRDefault="00C675D1" w:rsidP="006F72D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6546">
              <w:rPr>
                <w:rFonts w:ascii="Times New Roman" w:hAnsi="Times New Roman" w:cs="Times New Roman"/>
                <w:sz w:val="21"/>
                <w:szCs w:val="21"/>
              </w:rPr>
              <w:t>56,63</w:t>
            </w:r>
          </w:p>
        </w:tc>
      </w:tr>
    </w:tbl>
    <w:p w:rsidR="00263FE5" w:rsidRPr="00726546" w:rsidRDefault="00263FE5" w:rsidP="00263FE5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263FE5" w:rsidRPr="00726546" w:rsidSect="006F72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CC4"/>
    <w:multiLevelType w:val="multilevel"/>
    <w:tmpl w:val="BE68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E55A2"/>
    <w:multiLevelType w:val="multilevel"/>
    <w:tmpl w:val="04C0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B"/>
    <w:rsid w:val="00026DD6"/>
    <w:rsid w:val="001A266B"/>
    <w:rsid w:val="001B451B"/>
    <w:rsid w:val="00263FE5"/>
    <w:rsid w:val="005A2A9C"/>
    <w:rsid w:val="0068474F"/>
    <w:rsid w:val="006F72D0"/>
    <w:rsid w:val="00726546"/>
    <w:rsid w:val="00765B25"/>
    <w:rsid w:val="007F5AA4"/>
    <w:rsid w:val="009D0DF6"/>
    <w:rsid w:val="00B81F76"/>
    <w:rsid w:val="00C675D1"/>
    <w:rsid w:val="00D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F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F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951234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56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Каб-15</dc:creator>
  <cp:lastModifiedBy>ZAOOTD2</cp:lastModifiedBy>
  <cp:revision>9</cp:revision>
  <cp:lastPrinted>2016-09-27T07:45:00Z</cp:lastPrinted>
  <dcterms:created xsi:type="dcterms:W3CDTF">2016-04-18T08:32:00Z</dcterms:created>
  <dcterms:modified xsi:type="dcterms:W3CDTF">2018-05-03T05:49:00Z</dcterms:modified>
</cp:coreProperties>
</file>